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07EEF" w14:textId="234EDC42" w:rsidR="008242DB" w:rsidRDefault="008242DB" w:rsidP="009674CD">
      <w:pPr>
        <w:ind w:left="-142"/>
        <w:jc w:val="right"/>
      </w:pPr>
      <w:r w:rsidRPr="008242DB">
        <w:rPr>
          <w:noProof/>
        </w:rPr>
        <w:drawing>
          <wp:anchor distT="0" distB="0" distL="114300" distR="114300" simplePos="0" relativeHeight="251658240" behindDoc="0" locked="0" layoutInCell="1" allowOverlap="1" wp14:anchorId="236482DB" wp14:editId="1E0D5DB8">
            <wp:simplePos x="0" y="0"/>
            <wp:positionH relativeFrom="column">
              <wp:posOffset>4213860</wp:posOffset>
            </wp:positionH>
            <wp:positionV relativeFrom="paragraph">
              <wp:posOffset>0</wp:posOffset>
            </wp:positionV>
            <wp:extent cx="2454910" cy="885846"/>
            <wp:effectExtent l="0" t="0" r="2540" b="9525"/>
            <wp:wrapSquare wrapText="bothSides"/>
            <wp:docPr id="1196440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407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4910" cy="885846"/>
                    </a:xfrm>
                    <a:prstGeom prst="rect">
                      <a:avLst/>
                    </a:prstGeom>
                  </pic:spPr>
                </pic:pic>
              </a:graphicData>
            </a:graphic>
          </wp:anchor>
        </w:drawing>
      </w:r>
    </w:p>
    <w:p w14:paraId="5FCDD5EF" w14:textId="16E01150" w:rsidR="00A37B85" w:rsidRPr="004F4B08" w:rsidRDefault="00A37B85">
      <w:pPr>
        <w:rPr>
          <w:b/>
          <w:bCs/>
          <w:color w:val="4472C4" w:themeColor="accent1"/>
          <w:sz w:val="36"/>
          <w:szCs w:val="36"/>
        </w:rPr>
      </w:pPr>
      <w:r w:rsidRPr="004F4B08">
        <w:rPr>
          <w:b/>
          <w:bCs/>
          <w:color w:val="4472C4" w:themeColor="accent1"/>
          <w:sz w:val="36"/>
          <w:szCs w:val="36"/>
        </w:rPr>
        <w:t>Hunsbury Meadows Parish Council</w:t>
      </w:r>
    </w:p>
    <w:p w14:paraId="04A27E7E" w14:textId="77777777" w:rsidR="008242DB" w:rsidRDefault="008242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110"/>
      </w:tblGrid>
      <w:tr w:rsidR="008242DB" w:rsidRPr="008242DB" w14:paraId="45894454" w14:textId="77777777" w:rsidTr="008871CE">
        <w:tc>
          <w:tcPr>
            <w:tcW w:w="2122" w:type="dxa"/>
          </w:tcPr>
          <w:p w14:paraId="5FE274D0" w14:textId="77777777" w:rsidR="008242DB" w:rsidRDefault="008242DB" w:rsidP="008242DB">
            <w:r>
              <w:t>Parish Office</w:t>
            </w:r>
          </w:p>
          <w:p w14:paraId="0DA82B34" w14:textId="77777777" w:rsidR="008242DB" w:rsidRDefault="008242DB" w:rsidP="008242DB">
            <w:r>
              <w:t>58 Bedford Road</w:t>
            </w:r>
          </w:p>
          <w:p w14:paraId="078E22FD" w14:textId="77777777" w:rsidR="008242DB" w:rsidRDefault="008242DB" w:rsidP="008242DB">
            <w:r>
              <w:t>Little Houghton</w:t>
            </w:r>
          </w:p>
          <w:p w14:paraId="72E1071E" w14:textId="77777777" w:rsidR="008242DB" w:rsidRDefault="008242DB" w:rsidP="008242DB">
            <w:r>
              <w:t>Northampton</w:t>
            </w:r>
          </w:p>
          <w:p w14:paraId="3DDB077B" w14:textId="77777777" w:rsidR="008242DB" w:rsidRDefault="008242DB" w:rsidP="008242DB">
            <w:r>
              <w:t>NN7 1AB</w:t>
            </w:r>
          </w:p>
          <w:p w14:paraId="3F18E9D0" w14:textId="77777777" w:rsidR="008242DB" w:rsidRDefault="008242DB"/>
        </w:tc>
        <w:tc>
          <w:tcPr>
            <w:tcW w:w="4110" w:type="dxa"/>
          </w:tcPr>
          <w:p w14:paraId="5DC7D054" w14:textId="2752FA19" w:rsidR="008242DB" w:rsidRDefault="008242DB">
            <w:r>
              <w:t xml:space="preserve">Telephone: </w:t>
            </w:r>
          </w:p>
          <w:p w14:paraId="040AB5E9" w14:textId="67C3609D" w:rsidR="008242DB" w:rsidRDefault="008242DB">
            <w:pPr>
              <w:rPr>
                <w:lang w:val="it-IT"/>
              </w:rPr>
            </w:pPr>
            <w:r w:rsidRPr="008242DB">
              <w:rPr>
                <w:lang w:val="it-IT"/>
              </w:rPr>
              <w:t xml:space="preserve">E-mail: </w:t>
            </w:r>
            <w:hyperlink r:id="rId9" w:history="1">
              <w:r w:rsidRPr="00F12AD2">
                <w:rPr>
                  <w:rStyle w:val="Hyperlink"/>
                  <w:lang w:val="it-IT"/>
                </w:rPr>
                <w:t>Clerk@Hunsburymeadows.org.uk</w:t>
              </w:r>
            </w:hyperlink>
          </w:p>
          <w:p w14:paraId="5B1E8B13" w14:textId="214DAB08" w:rsidR="008242DB" w:rsidRDefault="008242DB">
            <w:pPr>
              <w:rPr>
                <w:lang w:val="it-IT"/>
              </w:rPr>
            </w:pPr>
            <w:r>
              <w:rPr>
                <w:lang w:val="it-IT"/>
              </w:rPr>
              <w:t xml:space="preserve">Web: </w:t>
            </w:r>
            <w:hyperlink r:id="rId10" w:history="1">
              <w:r w:rsidRPr="00F12AD2">
                <w:rPr>
                  <w:rStyle w:val="Hyperlink"/>
                  <w:lang w:val="it-IT"/>
                </w:rPr>
                <w:t>www.hunsburymeadows.org.uk</w:t>
              </w:r>
            </w:hyperlink>
          </w:p>
          <w:p w14:paraId="39CE9725" w14:textId="299968B3" w:rsidR="008242DB" w:rsidRPr="008242DB" w:rsidRDefault="008242DB">
            <w:pPr>
              <w:rPr>
                <w:lang w:val="it-IT"/>
              </w:rPr>
            </w:pPr>
          </w:p>
        </w:tc>
      </w:tr>
    </w:tbl>
    <w:p w14:paraId="1A94FC5C" w14:textId="77777777" w:rsidR="00A37B85" w:rsidRPr="008242DB" w:rsidRDefault="00A37B85">
      <w:pPr>
        <w:rPr>
          <w:lang w:val="it-IT"/>
        </w:rPr>
      </w:pPr>
    </w:p>
    <w:p w14:paraId="1333D1B6" w14:textId="1709DD5F" w:rsidR="008242DB" w:rsidRPr="008242DB" w:rsidRDefault="008871CE">
      <w:pPr>
        <w:rPr>
          <w:lang w:val="it-IT"/>
        </w:rPr>
      </w:pPr>
      <w:r>
        <w:rPr>
          <w:noProof/>
          <w:lang w:val="it-IT"/>
        </w:rPr>
        <mc:AlternateContent>
          <mc:Choice Requires="wps">
            <w:drawing>
              <wp:anchor distT="0" distB="0" distL="114300" distR="114300" simplePos="0" relativeHeight="251658241" behindDoc="0" locked="0" layoutInCell="1" allowOverlap="1" wp14:anchorId="707E51F0" wp14:editId="0CF01184">
                <wp:simplePos x="0" y="0"/>
                <wp:positionH relativeFrom="column">
                  <wp:posOffset>45720</wp:posOffset>
                </wp:positionH>
                <wp:positionV relativeFrom="paragraph">
                  <wp:posOffset>10160</wp:posOffset>
                </wp:positionV>
                <wp:extent cx="6553200" cy="0"/>
                <wp:effectExtent l="0" t="19050" r="19050" b="19050"/>
                <wp:wrapNone/>
                <wp:docPr id="1516889140" name="Straight Connector 1"/>
                <wp:cNvGraphicFramePr/>
                <a:graphic xmlns:a="http://schemas.openxmlformats.org/drawingml/2006/main">
                  <a:graphicData uri="http://schemas.microsoft.com/office/word/2010/wordprocessingShape">
                    <wps:wsp>
                      <wps:cNvCnPr/>
                      <wps:spPr>
                        <a:xfrm>
                          <a:off x="0" y="0"/>
                          <a:ext cx="65532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654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6muAEAANIDAAAOAAAAZHJzL2Uyb0RvYy54bWysU8Fu2zAMvQ/YPwi6L3YypCuMOD206C7D&#10;VmzrB6gyFQuTREHSYufvR8mJXWzDMBS9yBLJ98hH0rub0Rp2hBA1upavVzVn4CR22h1a/vj9/t01&#10;ZzEJ1wmDDlp+gshv9m/f7AbfwAZ7NB0ERiQuNoNveZ+Sb6oqyh6siCv04MipMFiR6BkOVRfEQOzW&#10;VJu6vqoGDJ0PKCFGst5NTr4v/EqBTF+UipCYaTnVlsoZyvmUz2q/E80hCN9reS5DvKAKK7SjpDPV&#10;nUiC/Qz6DyqrZcCIKq0k2gqV0hKKBlKzrn9T860XHooWak70c5vi69HKz8db9xCoDYOPTfQPIasY&#10;VbD5S/WxsTTrNDcLxsQkGa+22/c0Ac7kxVctQB9i+ghoWb603GiXdYhGHD/FRMko9BKSzcaxoeWb&#10;6+2HbQmLaHR3r43JzrILcGsCOwqaYhrXeWrE8CyKXsaRcRFRbulkYOL/CorpjspeTwnyfi2c3Y8L&#10;p3EUmSGKss+g+t+gc2yGQdm5/wXO0SUjujQDrXYY/pZ1ka+m+IvqSWuW/YTdqYy0tIMWp3TrvOR5&#10;M5+/C3z5Ffe/AAAA//8DAFBLAwQUAAYACAAAACEAdg8HHtoAAAAGAQAADwAAAGRycy9kb3ducmV2&#10;LnhtbEyOQUvDQBCF70L/wzIFL2I3jRA1ZlNKQeihIKaK1+3umIRmZ0N206b/3qkXPc73Hm++YjW5&#10;TpxwCK0nBctFAgLJeNtSreBj/3r/BCJETVZ3nlDBBQOsytlNoXPrz/SOpyrWgkco5FpBE2OfSxlM&#10;g06Hhe+ROPv2g9ORz6GWdtBnHnedTJMkk063xB8a3eOmQXOsRqcgrXfbyydm2+PdPuyMqcavtw0q&#10;dTuf1i8gIk7xrwxXfVaHkp0OfiQbRKfgMeUi4wzENU0enhkcfoEsC/lfv/wBAAD//wMAUEsBAi0A&#10;FAAGAAgAAAAhALaDOJL+AAAA4QEAABMAAAAAAAAAAAAAAAAAAAAAAFtDb250ZW50X1R5cGVzXS54&#10;bWxQSwECLQAUAAYACAAAACEAOP0h/9YAAACUAQAACwAAAAAAAAAAAAAAAAAvAQAAX3JlbHMvLnJl&#10;bHNQSwECLQAUAAYACAAAACEAtc9+prgBAADSAwAADgAAAAAAAAAAAAAAAAAuAgAAZHJzL2Uyb0Rv&#10;Yy54bWxQSwECLQAUAAYACAAAACEAdg8HHtoAAAAGAQAADwAAAAAAAAAAAAAAAAASBAAAZHJzL2Rv&#10;d25yZXYueG1sUEsFBgAAAAAEAAQA8wAAABkFAAAAAA==&#10;" strokecolor="black [3213]" strokeweight="2.25pt">
                <v:stroke joinstyle="miter"/>
              </v:line>
            </w:pict>
          </mc:Fallback>
        </mc:AlternateContent>
      </w:r>
    </w:p>
    <w:p w14:paraId="4AED7954" w14:textId="407117BE" w:rsidR="005B61A2" w:rsidRDefault="005B61A2">
      <w:r>
        <w:t xml:space="preserve">Minutes of the councils meeting held on </w:t>
      </w:r>
      <w:r w:rsidRPr="006D76F6">
        <w:rPr>
          <w:b/>
          <w:bCs/>
        </w:rPr>
        <w:t xml:space="preserve">Wednesday </w:t>
      </w:r>
      <w:r w:rsidR="005611B1">
        <w:rPr>
          <w:b/>
          <w:bCs/>
        </w:rPr>
        <w:t>6</w:t>
      </w:r>
      <w:r w:rsidR="00D1286E" w:rsidRPr="00D1286E">
        <w:rPr>
          <w:b/>
          <w:bCs/>
          <w:vertAlign w:val="superscript"/>
        </w:rPr>
        <w:t>th</w:t>
      </w:r>
      <w:r w:rsidR="00D1286E">
        <w:rPr>
          <w:b/>
          <w:bCs/>
        </w:rPr>
        <w:t xml:space="preserve"> </w:t>
      </w:r>
      <w:r w:rsidR="005611B1">
        <w:rPr>
          <w:b/>
          <w:bCs/>
        </w:rPr>
        <w:t>March</w:t>
      </w:r>
      <w:r w:rsidRPr="006D76F6">
        <w:rPr>
          <w:b/>
          <w:bCs/>
        </w:rPr>
        <w:t xml:space="preserve"> 202</w:t>
      </w:r>
      <w:r w:rsidR="001F2D3B">
        <w:rPr>
          <w:b/>
          <w:bCs/>
        </w:rPr>
        <w:t>4</w:t>
      </w:r>
      <w:r>
        <w:t xml:space="preserve"> at 7.15pm at the Pineham Barns School, Dragon fly wa</w:t>
      </w:r>
      <w:r w:rsidR="006D76F6">
        <w:t>y</w:t>
      </w:r>
      <w:r>
        <w:t>, Hunsbury Meadows</w:t>
      </w:r>
      <w:r w:rsidR="00B41CB6">
        <w:t>, NN4 9FF</w:t>
      </w:r>
    </w:p>
    <w:p w14:paraId="5AA4F000" w14:textId="77777777" w:rsidR="00B41CB6" w:rsidRDefault="00B41CB6"/>
    <w:p w14:paraId="35B490D4" w14:textId="06B32858" w:rsidR="006D76F6" w:rsidRDefault="00B41CB6">
      <w:r>
        <w:t>Present:</w:t>
      </w:r>
      <w:r w:rsidR="006D76F6">
        <w:tab/>
      </w:r>
      <w:r>
        <w:t>Cllr. Mandy Caunt (chair)</w:t>
      </w:r>
    </w:p>
    <w:p w14:paraId="022E61C5" w14:textId="221F6EE5" w:rsidR="006D76F6" w:rsidRDefault="00BC0F73" w:rsidP="006D76F6">
      <w:pPr>
        <w:ind w:left="720" w:firstLine="720"/>
      </w:pPr>
      <w:r>
        <w:t>Cllr. Debbie Hammond</w:t>
      </w:r>
    </w:p>
    <w:p w14:paraId="57E6B87E" w14:textId="139DA737" w:rsidR="00ED435B" w:rsidRDefault="00201A09" w:rsidP="006D76F6">
      <w:pPr>
        <w:ind w:left="720" w:firstLine="720"/>
      </w:pPr>
      <w:r>
        <w:t xml:space="preserve">Cllr </w:t>
      </w:r>
      <w:r w:rsidR="005611B1">
        <w:t>Alexis Tomlin</w:t>
      </w:r>
    </w:p>
    <w:p w14:paraId="0950A78B" w14:textId="27A69C0D" w:rsidR="008C6279" w:rsidRDefault="008C6279" w:rsidP="006D76F6">
      <w:pPr>
        <w:ind w:left="720" w:firstLine="720"/>
      </w:pPr>
    </w:p>
    <w:p w14:paraId="55AD81C2" w14:textId="6867EC78" w:rsidR="00B77A30" w:rsidRDefault="00B77A30" w:rsidP="006D76F6">
      <w:pPr>
        <w:ind w:left="720" w:firstLine="720"/>
      </w:pPr>
      <w:r>
        <w:t>Clerk: Jennie Allwork</w:t>
      </w:r>
    </w:p>
    <w:p w14:paraId="4821BE0D" w14:textId="77777777" w:rsidR="003C0F65" w:rsidRDefault="003C0F65" w:rsidP="006D76F6">
      <w:pPr>
        <w:ind w:left="720" w:firstLine="720"/>
      </w:pPr>
    </w:p>
    <w:p w14:paraId="709A1AF5" w14:textId="4E958AB5" w:rsidR="003C0F65" w:rsidRDefault="00EF3A92" w:rsidP="006D76F6">
      <w:pPr>
        <w:ind w:left="720" w:firstLine="720"/>
      </w:pPr>
      <w:r>
        <w:t>2</w:t>
      </w:r>
      <w:r w:rsidR="003C0F65">
        <w:t xml:space="preserve"> </w:t>
      </w:r>
      <w:r w:rsidR="008D3BDC">
        <w:t>members of the public</w:t>
      </w:r>
    </w:p>
    <w:p w14:paraId="0F9EBDB7" w14:textId="77777777" w:rsidR="006D76F6" w:rsidRDefault="006D76F6"/>
    <w:tbl>
      <w:tblPr>
        <w:tblStyle w:val="TableGrid"/>
        <w:tblW w:w="10485" w:type="dxa"/>
        <w:tblLook w:val="04A0" w:firstRow="1" w:lastRow="0" w:firstColumn="1" w:lastColumn="0" w:noHBand="0" w:noVBand="1"/>
      </w:tblPr>
      <w:tblGrid>
        <w:gridCol w:w="846"/>
        <w:gridCol w:w="9639"/>
      </w:tblGrid>
      <w:tr w:rsidR="00F31BBE" w:rsidRPr="001A3BEE" w14:paraId="631AED31" w14:textId="238DC76F" w:rsidTr="00C62598">
        <w:tc>
          <w:tcPr>
            <w:tcW w:w="846" w:type="dxa"/>
          </w:tcPr>
          <w:p w14:paraId="4FE7E7A1" w14:textId="03C6186C" w:rsidR="00F31BBE" w:rsidRPr="001A3BEE" w:rsidRDefault="00F31BBE" w:rsidP="00E67B1C">
            <w:pPr>
              <w:rPr>
                <w:b/>
                <w:bCs/>
              </w:rPr>
            </w:pPr>
            <w:r w:rsidRPr="001A3BEE">
              <w:rPr>
                <w:b/>
                <w:bCs/>
              </w:rPr>
              <w:t>23-24</w:t>
            </w:r>
          </w:p>
        </w:tc>
        <w:tc>
          <w:tcPr>
            <w:tcW w:w="9639" w:type="dxa"/>
          </w:tcPr>
          <w:p w14:paraId="4255729E" w14:textId="651578BF" w:rsidR="00F31BBE" w:rsidRPr="001A3BEE" w:rsidRDefault="00F31BBE" w:rsidP="00E67B1C"/>
        </w:tc>
      </w:tr>
      <w:tr w:rsidR="00F31BBE" w:rsidRPr="001A3BEE" w14:paraId="74BEA8AB" w14:textId="5F1DC519" w:rsidTr="00C62598">
        <w:tc>
          <w:tcPr>
            <w:tcW w:w="846" w:type="dxa"/>
          </w:tcPr>
          <w:p w14:paraId="4345F687" w14:textId="3FA3DB3E" w:rsidR="00F31BBE" w:rsidRPr="001A3BEE" w:rsidRDefault="0004116D" w:rsidP="00E67B1C">
            <w:r>
              <w:t>1</w:t>
            </w:r>
            <w:r w:rsidR="00F66F1F">
              <w:t>15</w:t>
            </w:r>
          </w:p>
        </w:tc>
        <w:tc>
          <w:tcPr>
            <w:tcW w:w="9639" w:type="dxa"/>
          </w:tcPr>
          <w:p w14:paraId="1B0A49D1" w14:textId="5B315B93" w:rsidR="00F31BBE" w:rsidRPr="001A3BEE" w:rsidRDefault="00F31BBE" w:rsidP="00E67B1C">
            <w:r w:rsidRPr="00B85503">
              <w:rPr>
                <w:b/>
                <w:bCs/>
              </w:rPr>
              <w:t>Invitation</w:t>
            </w:r>
            <w:r w:rsidRPr="001A3BEE">
              <w:t xml:space="preserve">: The chair opened the meeting and thanked the councillors and members of the public for attending the meeting.  </w:t>
            </w:r>
          </w:p>
        </w:tc>
      </w:tr>
      <w:tr w:rsidR="00F31BBE" w:rsidRPr="00D43F8A" w14:paraId="145372CC" w14:textId="75F99023" w:rsidTr="00C62598">
        <w:tc>
          <w:tcPr>
            <w:tcW w:w="846" w:type="dxa"/>
          </w:tcPr>
          <w:p w14:paraId="26E8FEB3" w14:textId="29A36BAA" w:rsidR="00F31BBE" w:rsidRPr="001A3BEE" w:rsidRDefault="0004116D" w:rsidP="00E67B1C">
            <w:r>
              <w:t>1</w:t>
            </w:r>
            <w:r w:rsidR="00F66F1F">
              <w:t>16</w:t>
            </w:r>
          </w:p>
        </w:tc>
        <w:tc>
          <w:tcPr>
            <w:tcW w:w="9639" w:type="dxa"/>
          </w:tcPr>
          <w:p w14:paraId="155FB946" w14:textId="5C5F3AEE" w:rsidR="00F31BBE" w:rsidRPr="00D43F8A" w:rsidRDefault="00F31BBE" w:rsidP="00E67B1C">
            <w:r w:rsidRPr="001F2D3B">
              <w:rPr>
                <w:b/>
                <w:bCs/>
              </w:rPr>
              <w:t>Apologies</w:t>
            </w:r>
            <w:r w:rsidRPr="001F2D3B">
              <w:t xml:space="preserve">: </w:t>
            </w:r>
            <w:r w:rsidR="009A79E6" w:rsidRPr="009A79E6">
              <w:rPr>
                <w:rFonts w:ascii="Calibri" w:hAnsi="Calibri" w:cs="Calibri"/>
                <w:color w:val="242424"/>
              </w:rPr>
              <w:t>Cllr Stewart</w:t>
            </w:r>
            <w:r w:rsidR="008537C2">
              <w:rPr>
                <w:rFonts w:ascii="Calibri" w:hAnsi="Calibri" w:cs="Calibri"/>
                <w:color w:val="242424"/>
              </w:rPr>
              <w:t xml:space="preserve"> &amp; </w:t>
            </w:r>
            <w:r w:rsidR="00DE1D9C" w:rsidRPr="00DE1D9C">
              <w:rPr>
                <w:rFonts w:ascii="Calibri" w:hAnsi="Calibri" w:cs="Calibri"/>
                <w:color w:val="242424"/>
              </w:rPr>
              <w:t>Cllr Faulds</w:t>
            </w:r>
            <w:r w:rsidR="00D43F8A" w:rsidRPr="00D43F8A">
              <w:t xml:space="preserve"> apologies </w:t>
            </w:r>
            <w:r w:rsidR="00D43F8A">
              <w:t>received and accepted</w:t>
            </w:r>
          </w:p>
        </w:tc>
      </w:tr>
      <w:tr w:rsidR="00F31BBE" w:rsidRPr="001A3BEE" w14:paraId="2B7B8C93" w14:textId="4C79CE64" w:rsidTr="00C62598">
        <w:tc>
          <w:tcPr>
            <w:tcW w:w="846" w:type="dxa"/>
          </w:tcPr>
          <w:p w14:paraId="30E73E1A" w14:textId="75C92478" w:rsidR="00F31BBE" w:rsidRPr="001A3BEE" w:rsidRDefault="0004116D" w:rsidP="00E67B1C">
            <w:r>
              <w:t>1</w:t>
            </w:r>
            <w:r w:rsidR="008537C2">
              <w:t>17</w:t>
            </w:r>
          </w:p>
        </w:tc>
        <w:tc>
          <w:tcPr>
            <w:tcW w:w="9639" w:type="dxa"/>
          </w:tcPr>
          <w:p w14:paraId="78E95C01" w14:textId="0A496BC9" w:rsidR="00F31BBE" w:rsidRPr="0037104C" w:rsidRDefault="00F31BBE" w:rsidP="00E67B1C">
            <w:r w:rsidRPr="0037104C">
              <w:rPr>
                <w:b/>
                <w:bCs/>
              </w:rPr>
              <w:t>Declarations of interest</w:t>
            </w:r>
            <w:r w:rsidRPr="0037104C">
              <w:t>: None</w:t>
            </w:r>
          </w:p>
        </w:tc>
      </w:tr>
      <w:tr w:rsidR="00F31BBE" w:rsidRPr="001A3BEE" w14:paraId="7BD850D5" w14:textId="4E5E3F13" w:rsidTr="00C62598">
        <w:tc>
          <w:tcPr>
            <w:tcW w:w="846" w:type="dxa"/>
          </w:tcPr>
          <w:p w14:paraId="037AFA61" w14:textId="7E041CF1" w:rsidR="00F31BBE" w:rsidRPr="001A3BEE" w:rsidRDefault="0004116D" w:rsidP="00E67B1C">
            <w:r>
              <w:t>1</w:t>
            </w:r>
            <w:r w:rsidR="008211AC">
              <w:t>18</w:t>
            </w:r>
          </w:p>
        </w:tc>
        <w:tc>
          <w:tcPr>
            <w:tcW w:w="9639" w:type="dxa"/>
          </w:tcPr>
          <w:p w14:paraId="3A08BA1A" w14:textId="084CDF10" w:rsidR="00F31BBE" w:rsidRPr="0037104C" w:rsidRDefault="00F31BBE" w:rsidP="00E67B1C">
            <w:r w:rsidRPr="0037104C">
              <w:rPr>
                <w:b/>
                <w:bCs/>
              </w:rPr>
              <w:t>Minutes</w:t>
            </w:r>
            <w:r w:rsidRPr="0037104C">
              <w:t xml:space="preserve">: The minutes of the Parish Council meeting held on the </w:t>
            </w:r>
            <w:r w:rsidR="008A6EA0">
              <w:t>7</w:t>
            </w:r>
            <w:r w:rsidR="006A58E6" w:rsidRPr="006A58E6">
              <w:rPr>
                <w:vertAlign w:val="superscript"/>
              </w:rPr>
              <w:t>th</w:t>
            </w:r>
            <w:r w:rsidR="006A58E6">
              <w:t xml:space="preserve"> </w:t>
            </w:r>
            <w:r w:rsidR="00A168CA">
              <w:t>February</w:t>
            </w:r>
            <w:r w:rsidR="000A3371">
              <w:t xml:space="preserve"> 2</w:t>
            </w:r>
            <w:r w:rsidRPr="0037104C">
              <w:t>02</w:t>
            </w:r>
            <w:r w:rsidR="008A6EA0">
              <w:t>4</w:t>
            </w:r>
            <w:r w:rsidRPr="0037104C">
              <w:t xml:space="preserve"> were proposed by </w:t>
            </w:r>
            <w:r w:rsidR="00A168CA" w:rsidRPr="0037104C">
              <w:t>Cllr</w:t>
            </w:r>
            <w:r w:rsidR="00A168CA">
              <w:t xml:space="preserve"> Hammond</w:t>
            </w:r>
            <w:r w:rsidR="000A3371">
              <w:t xml:space="preserve"> </w:t>
            </w:r>
            <w:r w:rsidRPr="0037104C">
              <w:t xml:space="preserve">and seconded by </w:t>
            </w:r>
            <w:r w:rsidR="00E41C96" w:rsidRPr="0037104C">
              <w:t xml:space="preserve">Cllr. </w:t>
            </w:r>
            <w:r w:rsidR="00E41C96">
              <w:t>Tomlin</w:t>
            </w:r>
            <w:r w:rsidRPr="0037104C">
              <w:t xml:space="preserve"> and unanimously approved</w:t>
            </w:r>
            <w:r w:rsidR="00687A7E">
              <w:t xml:space="preserve"> </w:t>
            </w:r>
          </w:p>
        </w:tc>
      </w:tr>
      <w:tr w:rsidR="00F31BBE" w:rsidRPr="001A3BEE" w14:paraId="5CE1F86B" w14:textId="6B19C589" w:rsidTr="00C62598">
        <w:tc>
          <w:tcPr>
            <w:tcW w:w="846" w:type="dxa"/>
          </w:tcPr>
          <w:p w14:paraId="51A07A31" w14:textId="1B1DDA12" w:rsidR="00F31BBE" w:rsidRPr="001A3BEE" w:rsidRDefault="006A3DBB" w:rsidP="00E67B1C">
            <w:r>
              <w:t>119</w:t>
            </w:r>
          </w:p>
        </w:tc>
        <w:tc>
          <w:tcPr>
            <w:tcW w:w="9639" w:type="dxa"/>
          </w:tcPr>
          <w:p w14:paraId="3792706E" w14:textId="77777777" w:rsidR="006A3DBB" w:rsidRDefault="00F31BBE" w:rsidP="00E67B1C">
            <w:r w:rsidRPr="0037104C">
              <w:rPr>
                <w:b/>
                <w:bCs/>
              </w:rPr>
              <w:t>Matters arising</w:t>
            </w:r>
            <w:r w:rsidRPr="0037104C">
              <w:t xml:space="preserve">: </w:t>
            </w:r>
          </w:p>
          <w:p w14:paraId="7B4BB901" w14:textId="77777777" w:rsidR="0093253A" w:rsidRDefault="00763439" w:rsidP="00E67B1C">
            <w:r>
              <w:t xml:space="preserve">Clerk confirmed responses had been provided regarding the vaccine van, the textile bin </w:t>
            </w:r>
            <w:r w:rsidR="00892B3A">
              <w:t xml:space="preserve">and the emails regarding change of website </w:t>
            </w:r>
            <w:r w:rsidR="00BB49E4">
              <w:t xml:space="preserve">hosting company.  </w:t>
            </w:r>
          </w:p>
          <w:p w14:paraId="56E651EE" w14:textId="14813E58" w:rsidR="00BB49E4" w:rsidRPr="0037104C" w:rsidRDefault="00BB49E4" w:rsidP="00E67B1C">
            <w:r>
              <w:t xml:space="preserve">Cllr Caunt confirmed that the defib pads have been changed and </w:t>
            </w:r>
            <w:r w:rsidR="008835F6">
              <w:t xml:space="preserve">updated.  Pads expiry now Nov 2025.  </w:t>
            </w:r>
          </w:p>
        </w:tc>
      </w:tr>
      <w:tr w:rsidR="00F31BBE" w:rsidRPr="001A3BEE" w14:paraId="5AB0359D" w14:textId="19EB1A19" w:rsidTr="00C62598">
        <w:tc>
          <w:tcPr>
            <w:tcW w:w="846" w:type="dxa"/>
          </w:tcPr>
          <w:p w14:paraId="6337F91F" w14:textId="76BF367A" w:rsidR="00F31BBE" w:rsidRPr="001A3BEE" w:rsidRDefault="00A00E26" w:rsidP="00E67B1C">
            <w:r>
              <w:t>120</w:t>
            </w:r>
          </w:p>
        </w:tc>
        <w:tc>
          <w:tcPr>
            <w:tcW w:w="9639" w:type="dxa"/>
          </w:tcPr>
          <w:p w14:paraId="62E3DD5D" w14:textId="795DF580" w:rsidR="00E25FAC" w:rsidRPr="0037104C" w:rsidRDefault="00F31BBE" w:rsidP="008D3BDC">
            <w:r w:rsidRPr="0037104C">
              <w:rPr>
                <w:b/>
                <w:bCs/>
              </w:rPr>
              <w:t>Public participation</w:t>
            </w:r>
            <w:r w:rsidRPr="0037104C">
              <w:t xml:space="preserve">: </w:t>
            </w:r>
            <w:r w:rsidR="00A00E26">
              <w:t>None</w:t>
            </w:r>
            <w:r w:rsidR="00FB0CF4">
              <w:t xml:space="preserve">  </w:t>
            </w:r>
          </w:p>
        </w:tc>
      </w:tr>
      <w:tr w:rsidR="00F31BBE" w:rsidRPr="001A3BEE" w14:paraId="3CFAC4A5" w14:textId="1317ED29" w:rsidTr="00C62598">
        <w:tc>
          <w:tcPr>
            <w:tcW w:w="846" w:type="dxa"/>
          </w:tcPr>
          <w:p w14:paraId="2287AFB4" w14:textId="6590B3A4" w:rsidR="00F31BBE" w:rsidRPr="001A3BEE" w:rsidRDefault="00EB11AA" w:rsidP="00E67B1C">
            <w:r>
              <w:t>121</w:t>
            </w:r>
          </w:p>
        </w:tc>
        <w:tc>
          <w:tcPr>
            <w:tcW w:w="9639" w:type="dxa"/>
          </w:tcPr>
          <w:p w14:paraId="199596D3" w14:textId="21D041D2" w:rsidR="00416228" w:rsidRDefault="00F31BBE" w:rsidP="00881C5F">
            <w:r w:rsidRPr="0037104C">
              <w:rPr>
                <w:b/>
                <w:bCs/>
              </w:rPr>
              <w:t>Northants Constabulary</w:t>
            </w:r>
            <w:r w:rsidRPr="0037104C">
              <w:t>:</w:t>
            </w:r>
            <w:r w:rsidR="00D03633">
              <w:t xml:space="preserve"> </w:t>
            </w:r>
            <w:r w:rsidR="00D03633" w:rsidRPr="0037104C">
              <w:t>Cllr</w:t>
            </w:r>
            <w:r w:rsidR="00D03633">
              <w:t xml:space="preserve"> Hammond</w:t>
            </w:r>
            <w:r w:rsidR="00C10A12">
              <w:t xml:space="preserve"> </w:t>
            </w:r>
            <w:r w:rsidR="00D03633">
              <w:t xml:space="preserve">reported that the police sent a report with </w:t>
            </w:r>
            <w:r w:rsidR="008C6279">
              <w:t>zero</w:t>
            </w:r>
            <w:r w:rsidR="00D03633">
              <w:t xml:space="preserve"> crime for the Parish of </w:t>
            </w:r>
            <w:r w:rsidR="00416228">
              <w:t>February</w:t>
            </w:r>
            <w:r w:rsidR="00D03633">
              <w:t xml:space="preserve"> 2024.  </w:t>
            </w:r>
            <w:r w:rsidR="00416228">
              <w:t xml:space="preserve">It was noted that this information was incorrect as there have been a number of </w:t>
            </w:r>
            <w:r w:rsidR="00FF6FFB">
              <w:t xml:space="preserve">incidents involving car damage that have been reported to the police.  </w:t>
            </w:r>
            <w:r w:rsidR="006E4292" w:rsidRPr="0037104C">
              <w:t>Cllr</w:t>
            </w:r>
            <w:r w:rsidR="006E4292">
              <w:t xml:space="preserve"> Hammond to request further information from the police and enquire as to why this information is not on the report provided.  </w:t>
            </w:r>
          </w:p>
          <w:p w14:paraId="0919C535" w14:textId="77777777" w:rsidR="00D54F8F" w:rsidRDefault="00D54F8F" w:rsidP="00881C5F"/>
          <w:p w14:paraId="2A6204F3" w14:textId="302BFDF4" w:rsidR="00D54F8F" w:rsidRDefault="0021746E" w:rsidP="00881C5F">
            <w:r>
              <w:t xml:space="preserve">It was noted in the police response that they understand the </w:t>
            </w:r>
            <w:r w:rsidR="001C6233">
              <w:t>s</w:t>
            </w:r>
            <w:r w:rsidR="00D54F8F">
              <w:t xml:space="preserve">peed triangle incidents continue.  </w:t>
            </w:r>
            <w:r>
              <w:t>They have logged the m</w:t>
            </w:r>
            <w:r w:rsidR="00D54F8F">
              <w:t>ost recent incident</w:t>
            </w:r>
            <w:r>
              <w:t xml:space="preserve"> and </w:t>
            </w:r>
            <w:r w:rsidR="00D54F8F">
              <w:t>request that any fu</w:t>
            </w:r>
            <w:r w:rsidR="001C6C81">
              <w:t xml:space="preserve">ture incidents should be logged with the police as well.  No crime reference was provided </w:t>
            </w:r>
            <w:r w:rsidR="001C6C81" w:rsidRPr="0037104C">
              <w:t>Cllr</w:t>
            </w:r>
            <w:r w:rsidR="001C6C81">
              <w:t xml:space="preserve"> Hammond to request this </w:t>
            </w:r>
            <w:r w:rsidR="00AA1AB5">
              <w:t>information</w:t>
            </w:r>
            <w:r w:rsidR="001C6C81">
              <w:t xml:space="preserve">.  </w:t>
            </w:r>
          </w:p>
          <w:p w14:paraId="6CC08D70" w14:textId="77777777" w:rsidR="00D41507" w:rsidRDefault="00D41507" w:rsidP="00881C5F">
            <w:pPr>
              <w:rPr>
                <w:rFonts w:ascii="Calibri" w:hAnsi="Calibri" w:cs="Calibri"/>
                <w:color w:val="242424"/>
              </w:rPr>
            </w:pPr>
          </w:p>
          <w:p w14:paraId="0840E76C" w14:textId="615AEB52" w:rsidR="00355167" w:rsidRPr="00DF4831" w:rsidRDefault="00D41507" w:rsidP="00881C5F">
            <w:pPr>
              <w:rPr>
                <w:rFonts w:ascii="Calibri" w:hAnsi="Calibri" w:cs="Calibri"/>
                <w:color w:val="242424"/>
              </w:rPr>
            </w:pPr>
            <w:r w:rsidRPr="00D41507">
              <w:rPr>
                <w:rFonts w:ascii="Calibri" w:hAnsi="Calibri" w:cs="Calibri"/>
                <w:color w:val="242424"/>
              </w:rPr>
              <w:t>Cllr Caunt</w:t>
            </w:r>
            <w:r>
              <w:rPr>
                <w:rFonts w:ascii="Calibri" w:hAnsi="Calibri" w:cs="Calibri"/>
                <w:color w:val="242424"/>
              </w:rPr>
              <w:t xml:space="preserve"> has been monitoring the </w:t>
            </w:r>
            <w:r w:rsidR="004F2C87">
              <w:rPr>
                <w:rFonts w:ascii="Calibri" w:hAnsi="Calibri" w:cs="Calibri"/>
                <w:color w:val="242424"/>
              </w:rPr>
              <w:t xml:space="preserve">area where the sign damage has been caused.  As yet no significant damage has been observed.  </w:t>
            </w:r>
            <w:r w:rsidR="00B92F3A">
              <w:rPr>
                <w:rFonts w:ascii="Calibri" w:hAnsi="Calibri" w:cs="Calibri"/>
                <w:color w:val="242424"/>
              </w:rPr>
              <w:t xml:space="preserve"> </w:t>
            </w:r>
          </w:p>
        </w:tc>
      </w:tr>
      <w:tr w:rsidR="00F31BBE" w:rsidRPr="001A3BEE" w14:paraId="5194AEA2" w14:textId="69B3DCBD" w:rsidTr="00C62598">
        <w:tc>
          <w:tcPr>
            <w:tcW w:w="846" w:type="dxa"/>
          </w:tcPr>
          <w:p w14:paraId="4AC4DFB1" w14:textId="553B2CF3" w:rsidR="00F31BBE" w:rsidRPr="001A3BEE" w:rsidRDefault="00EB11AA" w:rsidP="00E67B1C">
            <w:r>
              <w:t>122</w:t>
            </w:r>
          </w:p>
        </w:tc>
        <w:tc>
          <w:tcPr>
            <w:tcW w:w="9639" w:type="dxa"/>
          </w:tcPr>
          <w:p w14:paraId="7DB9879E" w14:textId="554CD5D0" w:rsidR="00F31BBE" w:rsidRPr="00D157C3" w:rsidRDefault="00F31BBE" w:rsidP="00BB1004">
            <w:pPr>
              <w:jc w:val="both"/>
            </w:pPr>
            <w:r w:rsidRPr="00D157C3">
              <w:rPr>
                <w:b/>
                <w:bCs/>
              </w:rPr>
              <w:t>Principal Authority Reports</w:t>
            </w:r>
            <w:r w:rsidRPr="00D157C3">
              <w:t xml:space="preserve">: </w:t>
            </w:r>
            <w:r w:rsidR="00EB11AA">
              <w:t xml:space="preserve">none </w:t>
            </w:r>
          </w:p>
        </w:tc>
      </w:tr>
      <w:tr w:rsidR="00F44B19" w:rsidRPr="00F44B19" w14:paraId="385CE0A1" w14:textId="50D4ADF7" w:rsidTr="00C62598">
        <w:tc>
          <w:tcPr>
            <w:tcW w:w="846" w:type="dxa"/>
          </w:tcPr>
          <w:p w14:paraId="6AD8F289" w14:textId="5B0409CF" w:rsidR="00F31BBE" w:rsidRPr="00F44B19" w:rsidRDefault="00DC5E8F" w:rsidP="00E67B1C">
            <w:r>
              <w:t>123</w:t>
            </w:r>
          </w:p>
        </w:tc>
        <w:tc>
          <w:tcPr>
            <w:tcW w:w="9639" w:type="dxa"/>
          </w:tcPr>
          <w:p w14:paraId="01FBABF2" w14:textId="7A8A43D9" w:rsidR="006C615A" w:rsidRPr="00F44B19" w:rsidRDefault="00F31BBE" w:rsidP="00E67B1C">
            <w:pPr>
              <w:rPr>
                <w:b/>
                <w:bCs/>
              </w:rPr>
            </w:pPr>
            <w:r w:rsidRPr="00F44B19">
              <w:rPr>
                <w:b/>
                <w:bCs/>
              </w:rPr>
              <w:t>Planning</w:t>
            </w:r>
            <w:r w:rsidR="006C615A" w:rsidRPr="00F44B19">
              <w:t>:</w:t>
            </w:r>
          </w:p>
          <w:p w14:paraId="73B8F58B" w14:textId="4CC4ADE2" w:rsidR="00A71E7A" w:rsidRDefault="0093464B" w:rsidP="00C27EC2">
            <w:pPr>
              <w:pStyle w:val="ListParagraph"/>
              <w:numPr>
                <w:ilvl w:val="0"/>
                <w:numId w:val="2"/>
              </w:numPr>
            </w:pPr>
            <w:r>
              <w:t>2023/0505 Cllr Caunt has followed up with Kathy Baker from the Local Accessibility Forum in respect of the mast infrastructure being an obstruction to the footway and cycleway for sight impaired and disabled people.  There is nothing further to report and it does not look like the Accessibility Forum have made any objections to support our initial concerns regarding the mast. We have thus reached the end of any action we can take to have the mast re sited to a m ore suitable and acceptable location.   It should however now be green in colour rather than an inappropriate Radal Grey as proposed.  No further action is now possible.</w:t>
            </w:r>
          </w:p>
          <w:p w14:paraId="52002627" w14:textId="13A57918" w:rsidR="00662740" w:rsidRPr="00F44B19" w:rsidRDefault="00BC0E09" w:rsidP="00BC0E09">
            <w:pPr>
              <w:pStyle w:val="ListParagraph"/>
              <w:numPr>
                <w:ilvl w:val="0"/>
                <w:numId w:val="11"/>
              </w:numPr>
            </w:pPr>
            <w:r>
              <w:lastRenderedPageBreak/>
              <w:t>No response to M Gove letter</w:t>
            </w:r>
            <w:r w:rsidR="005656F0">
              <w:t xml:space="preserve"> despite repeated </w:t>
            </w:r>
            <w:r w:rsidR="002541B0">
              <w:t>attempts</w:t>
            </w:r>
            <w:r w:rsidR="005656F0">
              <w:t xml:space="preserve"> </w:t>
            </w:r>
            <w:r w:rsidR="002541B0">
              <w:t>for a response</w:t>
            </w:r>
            <w:r>
              <w:t xml:space="preserve">. </w:t>
            </w:r>
          </w:p>
          <w:p w14:paraId="159E9E04" w14:textId="77777777" w:rsidR="0051161E" w:rsidRDefault="0051161E" w:rsidP="0051161E">
            <w:pPr>
              <w:pStyle w:val="ListParagraph"/>
              <w:numPr>
                <w:ilvl w:val="0"/>
                <w:numId w:val="2"/>
              </w:numPr>
            </w:pPr>
            <w:r>
              <w:t>2020/1176 - Neil Laws from Future Housing Group has confirmed that plans are in place for the bus stops on Upton Valley Way East.  They do include safe access to and from the bus stop and the houses across Upton Valley Way East.   Plans will be provided to the Parish Council when they have been finalised.</w:t>
            </w:r>
          </w:p>
          <w:p w14:paraId="0120C7D7" w14:textId="77777777" w:rsidR="0051161E" w:rsidRDefault="0051161E" w:rsidP="0051161E">
            <w:pPr>
              <w:pStyle w:val="ListParagraph"/>
              <w:numPr>
                <w:ilvl w:val="0"/>
                <w:numId w:val="2"/>
              </w:numPr>
            </w:pPr>
            <w:r>
              <w:t xml:space="preserve">2020/1244 - No further update.  </w:t>
            </w:r>
          </w:p>
          <w:p w14:paraId="1E68DFC2" w14:textId="32BD0A7C" w:rsidR="004647DF" w:rsidRPr="00F44B19" w:rsidRDefault="0051161E" w:rsidP="00E80EF1">
            <w:pPr>
              <w:pStyle w:val="ListParagraph"/>
              <w:numPr>
                <w:ilvl w:val="0"/>
                <w:numId w:val="2"/>
              </w:numPr>
            </w:pPr>
            <w:r>
              <w:t xml:space="preserve">2023/7072 - No further update.  </w:t>
            </w:r>
          </w:p>
        </w:tc>
      </w:tr>
      <w:tr w:rsidR="00F31BBE" w:rsidRPr="001A3BEE" w14:paraId="2572ADFE" w14:textId="1077C423" w:rsidTr="00C62598">
        <w:tc>
          <w:tcPr>
            <w:tcW w:w="846" w:type="dxa"/>
          </w:tcPr>
          <w:p w14:paraId="6EAB990E" w14:textId="71FE2F82" w:rsidR="00F31BBE" w:rsidRPr="001A3BEE" w:rsidRDefault="00DC5E8F" w:rsidP="00E67B1C">
            <w:r>
              <w:lastRenderedPageBreak/>
              <w:t>124</w:t>
            </w:r>
          </w:p>
        </w:tc>
        <w:tc>
          <w:tcPr>
            <w:tcW w:w="9639" w:type="dxa"/>
          </w:tcPr>
          <w:p w14:paraId="71363C00" w14:textId="77777777" w:rsidR="00666444" w:rsidRDefault="00F31BBE" w:rsidP="00E67B1C">
            <w:pPr>
              <w:rPr>
                <w:b/>
                <w:bCs/>
              </w:rPr>
            </w:pPr>
            <w:r w:rsidRPr="006C615A">
              <w:rPr>
                <w:b/>
                <w:bCs/>
              </w:rPr>
              <w:t>Finance</w:t>
            </w:r>
            <w:r w:rsidR="006C615A">
              <w:rPr>
                <w:b/>
                <w:bCs/>
              </w:rPr>
              <w:t>:</w:t>
            </w:r>
          </w:p>
          <w:p w14:paraId="472A4320" w14:textId="22CFC9CC" w:rsidR="00F31BBE" w:rsidRDefault="00836E72" w:rsidP="005D30D8">
            <w:pPr>
              <w:pStyle w:val="ListParagraph"/>
              <w:numPr>
                <w:ilvl w:val="0"/>
                <w:numId w:val="5"/>
              </w:numPr>
            </w:pPr>
            <w:r>
              <w:t>Both the l</w:t>
            </w:r>
            <w:r w:rsidR="006C615A" w:rsidRPr="00D157C3">
              <w:t xml:space="preserve">ist of payments </w:t>
            </w:r>
            <w:r w:rsidR="005209E0">
              <w:t xml:space="preserve">and financial records </w:t>
            </w:r>
            <w:r w:rsidR="006C615A" w:rsidRPr="00D157C3">
              <w:t xml:space="preserve">for the month of </w:t>
            </w:r>
            <w:r w:rsidR="00DC5E8F">
              <w:t>February</w:t>
            </w:r>
            <w:r w:rsidR="00136482">
              <w:t xml:space="preserve"> 2024</w:t>
            </w:r>
            <w:r w:rsidR="006C615A" w:rsidRPr="00D157C3">
              <w:t xml:space="preserve"> w</w:t>
            </w:r>
            <w:r>
              <w:t>ere</w:t>
            </w:r>
            <w:r w:rsidR="006C615A" w:rsidRPr="00D157C3">
              <w:t xml:space="preserve"> approved</w:t>
            </w:r>
            <w:r w:rsidR="00BC1D1A">
              <w:t xml:space="preserve">.  </w:t>
            </w:r>
            <w:r w:rsidR="006C615A" w:rsidRPr="00D157C3">
              <w:t xml:space="preserve">Proposed </w:t>
            </w:r>
            <w:r w:rsidR="009B35B7" w:rsidRPr="0037104C">
              <w:t xml:space="preserve">Cllr. </w:t>
            </w:r>
            <w:r w:rsidR="009B35B7">
              <w:t>Tomlin</w:t>
            </w:r>
            <w:r w:rsidR="006C615A" w:rsidRPr="00D157C3">
              <w:t xml:space="preserve"> seconded </w:t>
            </w:r>
            <w:r w:rsidR="00FA71F4" w:rsidRPr="0037104C">
              <w:t>Cllr</w:t>
            </w:r>
            <w:r w:rsidR="00FA71F4">
              <w:t xml:space="preserve"> Hammond</w:t>
            </w:r>
          </w:p>
          <w:tbl>
            <w:tblPr>
              <w:tblW w:w="8544" w:type="dxa"/>
              <w:tblLook w:val="04A0" w:firstRow="1" w:lastRow="0" w:firstColumn="1" w:lastColumn="0" w:noHBand="0" w:noVBand="1"/>
            </w:tblPr>
            <w:tblGrid>
              <w:gridCol w:w="2024"/>
              <w:gridCol w:w="1275"/>
              <w:gridCol w:w="2127"/>
              <w:gridCol w:w="1134"/>
              <w:gridCol w:w="850"/>
              <w:gridCol w:w="1134"/>
            </w:tblGrid>
            <w:tr w:rsidR="00144015" w:rsidRPr="008E4D2D" w14:paraId="3E73C664" w14:textId="77777777" w:rsidTr="009221BF">
              <w:trPr>
                <w:trHeight w:val="324"/>
              </w:trPr>
              <w:tc>
                <w:tcPr>
                  <w:tcW w:w="202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9177642" w14:textId="77777777" w:rsidR="008E4D2D" w:rsidRPr="008E4D2D" w:rsidRDefault="008E4D2D" w:rsidP="008E4D2D">
                  <w:pPr>
                    <w:rPr>
                      <w:rFonts w:ascii="Lucida Sans Typewriter" w:eastAsia="Times New Roman" w:hAnsi="Lucida Sans Typewriter" w:cs="Calibri"/>
                      <w:b/>
                      <w:bCs/>
                      <w:color w:val="000000"/>
                      <w:kern w:val="0"/>
                      <w:sz w:val="24"/>
                      <w:szCs w:val="24"/>
                      <w14:ligatures w14:val="none"/>
                    </w:rPr>
                  </w:pPr>
                  <w:r w:rsidRPr="008E4D2D">
                    <w:rPr>
                      <w:rFonts w:ascii="Lucida Sans Typewriter" w:eastAsia="Times New Roman" w:hAnsi="Lucida Sans Typewriter" w:cs="Calibri"/>
                      <w:b/>
                      <w:bCs/>
                      <w:color w:val="000000"/>
                      <w:kern w:val="0"/>
                      <w:sz w:val="24"/>
                      <w:szCs w:val="24"/>
                      <w14:ligatures w14:val="none"/>
                    </w:rPr>
                    <w:t>Name</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74209837" w14:textId="77777777" w:rsidR="008E4D2D" w:rsidRPr="008E4D2D" w:rsidRDefault="008E4D2D" w:rsidP="008E4D2D">
                  <w:pPr>
                    <w:rPr>
                      <w:rFonts w:ascii="Lucida Sans Typewriter" w:eastAsia="Times New Roman" w:hAnsi="Lucida Sans Typewriter" w:cs="Calibri"/>
                      <w:b/>
                      <w:bCs/>
                      <w:color w:val="000000"/>
                      <w:kern w:val="0"/>
                      <w:sz w:val="24"/>
                      <w:szCs w:val="24"/>
                      <w14:ligatures w14:val="none"/>
                    </w:rPr>
                  </w:pPr>
                  <w:proofErr w:type="spellStart"/>
                  <w:r w:rsidRPr="008E4D2D">
                    <w:rPr>
                      <w:rFonts w:ascii="Lucida Sans Typewriter" w:eastAsia="Times New Roman" w:hAnsi="Lucida Sans Typewriter" w:cs="Calibri"/>
                      <w:b/>
                      <w:bCs/>
                      <w:color w:val="000000"/>
                      <w:kern w:val="0"/>
                      <w:sz w:val="24"/>
                      <w:szCs w:val="24"/>
                      <w14:ligatures w14:val="none"/>
                    </w:rPr>
                    <w:t>Inv.Ref</w:t>
                  </w:r>
                  <w:proofErr w:type="spellEnd"/>
                </w:p>
              </w:tc>
              <w:tc>
                <w:tcPr>
                  <w:tcW w:w="2127" w:type="dxa"/>
                  <w:tcBorders>
                    <w:top w:val="single" w:sz="8" w:space="0" w:color="auto"/>
                    <w:left w:val="nil"/>
                    <w:bottom w:val="single" w:sz="8" w:space="0" w:color="auto"/>
                    <w:right w:val="single" w:sz="4" w:space="0" w:color="auto"/>
                  </w:tcBorders>
                  <w:shd w:val="clear" w:color="auto" w:fill="auto"/>
                  <w:noWrap/>
                  <w:vAlign w:val="bottom"/>
                  <w:hideMark/>
                </w:tcPr>
                <w:p w14:paraId="217C78CF" w14:textId="77777777" w:rsidR="008E4D2D" w:rsidRPr="008E4D2D" w:rsidRDefault="008E4D2D" w:rsidP="008E4D2D">
                  <w:pPr>
                    <w:rPr>
                      <w:rFonts w:ascii="Lucida Sans Typewriter" w:eastAsia="Times New Roman" w:hAnsi="Lucida Sans Typewriter" w:cs="Calibri"/>
                      <w:b/>
                      <w:bCs/>
                      <w:color w:val="000000"/>
                      <w:kern w:val="0"/>
                      <w:sz w:val="24"/>
                      <w:szCs w:val="24"/>
                      <w14:ligatures w14:val="none"/>
                    </w:rPr>
                  </w:pPr>
                  <w:r w:rsidRPr="008E4D2D">
                    <w:rPr>
                      <w:rFonts w:ascii="Lucida Sans Typewriter" w:eastAsia="Times New Roman" w:hAnsi="Lucida Sans Typewriter" w:cs="Calibri"/>
                      <w:b/>
                      <w:bCs/>
                      <w:color w:val="000000"/>
                      <w:kern w:val="0"/>
                      <w:sz w:val="24"/>
                      <w:szCs w:val="24"/>
                      <w14:ligatures w14:val="none"/>
                    </w:rPr>
                    <w:t>Details</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3F33565F" w14:textId="77777777" w:rsidR="008E4D2D" w:rsidRPr="008E4D2D" w:rsidRDefault="008E4D2D" w:rsidP="008E4D2D">
                  <w:pPr>
                    <w:rPr>
                      <w:rFonts w:ascii="Lucida Sans Typewriter" w:eastAsia="Times New Roman" w:hAnsi="Lucida Sans Typewriter" w:cs="Calibri"/>
                      <w:b/>
                      <w:bCs/>
                      <w:color w:val="000000"/>
                      <w:kern w:val="0"/>
                      <w:sz w:val="24"/>
                      <w:szCs w:val="24"/>
                      <w14:ligatures w14:val="none"/>
                    </w:rPr>
                  </w:pPr>
                  <w:r w:rsidRPr="008E4D2D">
                    <w:rPr>
                      <w:rFonts w:ascii="Lucida Sans Typewriter" w:eastAsia="Times New Roman" w:hAnsi="Lucida Sans Typewriter" w:cs="Calibri"/>
                      <w:b/>
                      <w:bCs/>
                      <w:color w:val="000000"/>
                      <w:kern w:val="0"/>
                      <w:sz w:val="24"/>
                      <w:szCs w:val="24"/>
                      <w14:ligatures w14:val="none"/>
                    </w:rPr>
                    <w:t>Amount</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2F8544B1" w14:textId="77777777" w:rsidR="008E4D2D" w:rsidRPr="008E4D2D" w:rsidRDefault="008E4D2D" w:rsidP="008E4D2D">
                  <w:pPr>
                    <w:rPr>
                      <w:rFonts w:ascii="Lucida Sans Typewriter" w:eastAsia="Times New Roman" w:hAnsi="Lucida Sans Typewriter" w:cs="Calibri"/>
                      <w:b/>
                      <w:bCs/>
                      <w:color w:val="000000"/>
                      <w:kern w:val="0"/>
                      <w:sz w:val="24"/>
                      <w:szCs w:val="24"/>
                      <w14:ligatures w14:val="none"/>
                    </w:rPr>
                  </w:pPr>
                  <w:r w:rsidRPr="008E4D2D">
                    <w:rPr>
                      <w:rFonts w:ascii="Lucida Sans Typewriter" w:eastAsia="Times New Roman" w:hAnsi="Lucida Sans Typewriter" w:cs="Calibri"/>
                      <w:b/>
                      <w:bCs/>
                      <w:color w:val="000000"/>
                      <w:kern w:val="0"/>
                      <w:sz w:val="24"/>
                      <w:szCs w:val="24"/>
                      <w14:ligatures w14:val="none"/>
                    </w:rPr>
                    <w:t>VAT</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26A90D66" w14:textId="77777777" w:rsidR="008E4D2D" w:rsidRPr="008E4D2D" w:rsidRDefault="008E4D2D" w:rsidP="008E4D2D">
                  <w:pPr>
                    <w:rPr>
                      <w:rFonts w:ascii="Lucida Sans Typewriter" w:eastAsia="Times New Roman" w:hAnsi="Lucida Sans Typewriter" w:cs="Calibri"/>
                      <w:b/>
                      <w:bCs/>
                      <w:color w:val="000000"/>
                      <w:kern w:val="0"/>
                      <w:sz w:val="24"/>
                      <w:szCs w:val="24"/>
                      <w14:ligatures w14:val="none"/>
                    </w:rPr>
                  </w:pPr>
                  <w:r w:rsidRPr="008E4D2D">
                    <w:rPr>
                      <w:rFonts w:ascii="Lucida Sans Typewriter" w:eastAsia="Times New Roman" w:hAnsi="Lucida Sans Typewriter" w:cs="Calibri"/>
                      <w:b/>
                      <w:bCs/>
                      <w:color w:val="000000"/>
                      <w:kern w:val="0"/>
                      <w:sz w:val="24"/>
                      <w:szCs w:val="24"/>
                      <w14:ligatures w14:val="none"/>
                    </w:rPr>
                    <w:t>Total</w:t>
                  </w:r>
                </w:p>
              </w:tc>
            </w:tr>
            <w:tr w:rsidR="00144015" w:rsidRPr="008E4D2D" w14:paraId="407BB400" w14:textId="77777777" w:rsidTr="00144015">
              <w:trPr>
                <w:trHeight w:val="312"/>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EB6FA"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Jennie Allwork</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0E8E0E"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Salary</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6C8507"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Feb-24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38447F"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452.88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A885A5"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1BC5B0"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452.88</w:t>
                  </w:r>
                </w:p>
              </w:tc>
            </w:tr>
            <w:tr w:rsidR="00144015" w:rsidRPr="008E4D2D" w14:paraId="778DE01B" w14:textId="77777777" w:rsidTr="00144015">
              <w:trPr>
                <w:trHeight w:val="312"/>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64B52D47"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PAYE</w:t>
                  </w:r>
                </w:p>
              </w:tc>
              <w:tc>
                <w:tcPr>
                  <w:tcW w:w="1275" w:type="dxa"/>
                  <w:tcBorders>
                    <w:top w:val="nil"/>
                    <w:left w:val="nil"/>
                    <w:bottom w:val="single" w:sz="4" w:space="0" w:color="auto"/>
                    <w:right w:val="single" w:sz="4" w:space="0" w:color="auto"/>
                  </w:tcBorders>
                  <w:shd w:val="clear" w:color="auto" w:fill="auto"/>
                  <w:noWrap/>
                  <w:vAlign w:val="bottom"/>
                  <w:hideMark/>
                </w:tcPr>
                <w:p w14:paraId="1596EF5C"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5A696BD8"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PAYE month 10</w:t>
                  </w:r>
                </w:p>
              </w:tc>
              <w:tc>
                <w:tcPr>
                  <w:tcW w:w="1134" w:type="dxa"/>
                  <w:tcBorders>
                    <w:top w:val="nil"/>
                    <w:left w:val="nil"/>
                    <w:bottom w:val="nil"/>
                    <w:right w:val="single" w:sz="4" w:space="0" w:color="auto"/>
                  </w:tcBorders>
                  <w:shd w:val="clear" w:color="auto" w:fill="auto"/>
                  <w:noWrap/>
                  <w:vAlign w:val="bottom"/>
                  <w:hideMark/>
                </w:tcPr>
                <w:p w14:paraId="195B2BFE"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0.00</w:t>
                  </w:r>
                </w:p>
              </w:tc>
              <w:tc>
                <w:tcPr>
                  <w:tcW w:w="850" w:type="dxa"/>
                  <w:tcBorders>
                    <w:top w:val="nil"/>
                    <w:left w:val="nil"/>
                    <w:bottom w:val="nil"/>
                    <w:right w:val="nil"/>
                  </w:tcBorders>
                  <w:shd w:val="clear" w:color="auto" w:fill="auto"/>
                  <w:noWrap/>
                  <w:vAlign w:val="bottom"/>
                  <w:hideMark/>
                </w:tcPr>
                <w:p w14:paraId="59B35FAD"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6A56B9"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113.20</w:t>
                  </w:r>
                </w:p>
              </w:tc>
            </w:tr>
            <w:tr w:rsidR="00144015" w:rsidRPr="008E4D2D" w14:paraId="041079BC" w14:textId="77777777" w:rsidTr="00144015">
              <w:trPr>
                <w:trHeight w:val="312"/>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18DB510A"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Parish Online</w:t>
                  </w:r>
                </w:p>
              </w:tc>
              <w:tc>
                <w:tcPr>
                  <w:tcW w:w="1275" w:type="dxa"/>
                  <w:tcBorders>
                    <w:top w:val="nil"/>
                    <w:left w:val="nil"/>
                    <w:bottom w:val="single" w:sz="4" w:space="0" w:color="auto"/>
                    <w:right w:val="single" w:sz="4" w:space="0" w:color="auto"/>
                  </w:tcBorders>
                  <w:shd w:val="clear" w:color="auto" w:fill="auto"/>
                  <w:noWrap/>
                  <w:vAlign w:val="bottom"/>
                  <w:hideMark/>
                </w:tcPr>
                <w:p w14:paraId="30C0AF65"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6B158975"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Mapping software</w:t>
                  </w:r>
                </w:p>
              </w:tc>
              <w:tc>
                <w:tcPr>
                  <w:tcW w:w="1134" w:type="dxa"/>
                  <w:tcBorders>
                    <w:top w:val="single" w:sz="4" w:space="0" w:color="auto"/>
                    <w:left w:val="nil"/>
                    <w:bottom w:val="nil"/>
                    <w:right w:val="single" w:sz="4" w:space="0" w:color="auto"/>
                  </w:tcBorders>
                  <w:shd w:val="clear" w:color="auto" w:fill="auto"/>
                  <w:noWrap/>
                  <w:vAlign w:val="bottom"/>
                  <w:hideMark/>
                </w:tcPr>
                <w:p w14:paraId="3447508E"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37.50</w:t>
                  </w:r>
                </w:p>
              </w:tc>
              <w:tc>
                <w:tcPr>
                  <w:tcW w:w="850" w:type="dxa"/>
                  <w:tcBorders>
                    <w:top w:val="single" w:sz="4" w:space="0" w:color="auto"/>
                    <w:left w:val="nil"/>
                    <w:bottom w:val="nil"/>
                    <w:right w:val="nil"/>
                  </w:tcBorders>
                  <w:shd w:val="clear" w:color="auto" w:fill="auto"/>
                  <w:noWrap/>
                  <w:vAlign w:val="bottom"/>
                  <w:hideMark/>
                </w:tcPr>
                <w:p w14:paraId="2EEA2596"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7.50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B0C8B3"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45.00</w:t>
                  </w:r>
                </w:p>
              </w:tc>
            </w:tr>
            <w:tr w:rsidR="00144015" w:rsidRPr="008E4D2D" w14:paraId="7897FBC8" w14:textId="77777777" w:rsidTr="00144015">
              <w:trPr>
                <w:trHeight w:val="936"/>
              </w:trPr>
              <w:tc>
                <w:tcPr>
                  <w:tcW w:w="2024" w:type="dxa"/>
                  <w:tcBorders>
                    <w:top w:val="nil"/>
                    <w:left w:val="single" w:sz="4" w:space="0" w:color="auto"/>
                    <w:bottom w:val="single" w:sz="4" w:space="0" w:color="auto"/>
                    <w:right w:val="single" w:sz="4" w:space="0" w:color="auto"/>
                  </w:tcBorders>
                  <w:shd w:val="clear" w:color="auto" w:fill="auto"/>
                  <w:vAlign w:val="bottom"/>
                  <w:hideMark/>
                </w:tcPr>
                <w:p w14:paraId="071ADAB2"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South Northants community responders</w:t>
                  </w:r>
                </w:p>
              </w:tc>
              <w:tc>
                <w:tcPr>
                  <w:tcW w:w="1275" w:type="dxa"/>
                  <w:tcBorders>
                    <w:top w:val="nil"/>
                    <w:left w:val="nil"/>
                    <w:bottom w:val="single" w:sz="4" w:space="0" w:color="auto"/>
                    <w:right w:val="single" w:sz="4" w:space="0" w:color="auto"/>
                  </w:tcBorders>
                  <w:shd w:val="clear" w:color="auto" w:fill="auto"/>
                  <w:noWrap/>
                  <w:vAlign w:val="bottom"/>
                  <w:hideMark/>
                </w:tcPr>
                <w:p w14:paraId="2C449763"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5E7077B2"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Defib Pads</w:t>
                  </w:r>
                </w:p>
              </w:tc>
              <w:tc>
                <w:tcPr>
                  <w:tcW w:w="1134" w:type="dxa"/>
                  <w:tcBorders>
                    <w:top w:val="single" w:sz="4" w:space="0" w:color="auto"/>
                    <w:left w:val="nil"/>
                    <w:bottom w:val="nil"/>
                    <w:right w:val="single" w:sz="4" w:space="0" w:color="auto"/>
                  </w:tcBorders>
                  <w:shd w:val="clear" w:color="auto" w:fill="auto"/>
                  <w:noWrap/>
                  <w:vAlign w:val="bottom"/>
                  <w:hideMark/>
                </w:tcPr>
                <w:p w14:paraId="1BACD37D"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0.00</w:t>
                  </w:r>
                </w:p>
              </w:tc>
              <w:tc>
                <w:tcPr>
                  <w:tcW w:w="850" w:type="dxa"/>
                  <w:tcBorders>
                    <w:top w:val="single" w:sz="4" w:space="0" w:color="auto"/>
                    <w:left w:val="nil"/>
                    <w:bottom w:val="nil"/>
                    <w:right w:val="nil"/>
                  </w:tcBorders>
                  <w:shd w:val="clear" w:color="auto" w:fill="auto"/>
                  <w:noWrap/>
                  <w:vAlign w:val="bottom"/>
                  <w:hideMark/>
                </w:tcPr>
                <w:p w14:paraId="503A247F"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96FDEB"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40.00</w:t>
                  </w:r>
                </w:p>
              </w:tc>
            </w:tr>
            <w:tr w:rsidR="00144015" w:rsidRPr="008E4D2D" w14:paraId="334A5AA9" w14:textId="77777777" w:rsidTr="00144015">
              <w:trPr>
                <w:trHeight w:val="624"/>
              </w:trPr>
              <w:tc>
                <w:tcPr>
                  <w:tcW w:w="2024" w:type="dxa"/>
                  <w:tcBorders>
                    <w:top w:val="nil"/>
                    <w:left w:val="single" w:sz="4" w:space="0" w:color="auto"/>
                    <w:bottom w:val="single" w:sz="4" w:space="0" w:color="auto"/>
                    <w:right w:val="single" w:sz="4" w:space="0" w:color="auto"/>
                  </w:tcBorders>
                  <w:shd w:val="clear" w:color="auto" w:fill="auto"/>
                  <w:vAlign w:val="bottom"/>
                  <w:hideMark/>
                </w:tcPr>
                <w:p w14:paraId="79A31892"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Pineham Barns school</w:t>
                  </w:r>
                </w:p>
              </w:tc>
              <w:tc>
                <w:tcPr>
                  <w:tcW w:w="1275" w:type="dxa"/>
                  <w:tcBorders>
                    <w:top w:val="nil"/>
                    <w:left w:val="nil"/>
                    <w:bottom w:val="single" w:sz="4" w:space="0" w:color="auto"/>
                    <w:right w:val="single" w:sz="4" w:space="0" w:color="auto"/>
                  </w:tcBorders>
                  <w:shd w:val="clear" w:color="auto" w:fill="auto"/>
                  <w:noWrap/>
                  <w:vAlign w:val="bottom"/>
                  <w:hideMark/>
                </w:tcPr>
                <w:p w14:paraId="00F28F0E"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7466C2DB"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room hire</w:t>
                  </w:r>
                </w:p>
              </w:tc>
              <w:tc>
                <w:tcPr>
                  <w:tcW w:w="1134" w:type="dxa"/>
                  <w:tcBorders>
                    <w:top w:val="single" w:sz="4" w:space="0" w:color="auto"/>
                    <w:left w:val="nil"/>
                    <w:bottom w:val="nil"/>
                    <w:right w:val="single" w:sz="4" w:space="0" w:color="auto"/>
                  </w:tcBorders>
                  <w:shd w:val="clear" w:color="auto" w:fill="auto"/>
                  <w:noWrap/>
                  <w:vAlign w:val="bottom"/>
                  <w:hideMark/>
                </w:tcPr>
                <w:p w14:paraId="254E434C"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0.00</w:t>
                  </w:r>
                </w:p>
              </w:tc>
              <w:tc>
                <w:tcPr>
                  <w:tcW w:w="850" w:type="dxa"/>
                  <w:tcBorders>
                    <w:top w:val="single" w:sz="4" w:space="0" w:color="auto"/>
                    <w:left w:val="nil"/>
                    <w:bottom w:val="nil"/>
                    <w:right w:val="nil"/>
                  </w:tcBorders>
                  <w:shd w:val="clear" w:color="auto" w:fill="auto"/>
                  <w:noWrap/>
                  <w:vAlign w:val="bottom"/>
                  <w:hideMark/>
                </w:tcPr>
                <w:p w14:paraId="467883AA"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85FEE6C"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120.00</w:t>
                  </w:r>
                </w:p>
              </w:tc>
            </w:tr>
            <w:tr w:rsidR="00144015" w:rsidRPr="008E4D2D" w14:paraId="2799CEBE" w14:textId="77777777" w:rsidTr="00144015">
              <w:trPr>
                <w:trHeight w:val="312"/>
              </w:trPr>
              <w:tc>
                <w:tcPr>
                  <w:tcW w:w="2024" w:type="dxa"/>
                  <w:tcBorders>
                    <w:top w:val="nil"/>
                    <w:left w:val="single" w:sz="4" w:space="0" w:color="auto"/>
                    <w:bottom w:val="single" w:sz="4" w:space="0" w:color="auto"/>
                    <w:right w:val="single" w:sz="4" w:space="0" w:color="auto"/>
                  </w:tcBorders>
                  <w:shd w:val="clear" w:color="auto" w:fill="auto"/>
                  <w:vAlign w:val="bottom"/>
                  <w:hideMark/>
                </w:tcPr>
                <w:p w14:paraId="4684CC6D"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Mandy Caunt</w:t>
                  </w:r>
                </w:p>
              </w:tc>
              <w:tc>
                <w:tcPr>
                  <w:tcW w:w="1275" w:type="dxa"/>
                  <w:tcBorders>
                    <w:top w:val="nil"/>
                    <w:left w:val="nil"/>
                    <w:bottom w:val="single" w:sz="4" w:space="0" w:color="auto"/>
                    <w:right w:val="single" w:sz="4" w:space="0" w:color="auto"/>
                  </w:tcBorders>
                  <w:shd w:val="clear" w:color="auto" w:fill="auto"/>
                  <w:noWrap/>
                  <w:vAlign w:val="bottom"/>
                  <w:hideMark/>
                </w:tcPr>
                <w:p w14:paraId="6FA352ED"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67B14C6D"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Chairs expenses</w:t>
                  </w:r>
                </w:p>
              </w:tc>
              <w:tc>
                <w:tcPr>
                  <w:tcW w:w="1134" w:type="dxa"/>
                  <w:tcBorders>
                    <w:top w:val="single" w:sz="4" w:space="0" w:color="auto"/>
                    <w:left w:val="nil"/>
                    <w:bottom w:val="nil"/>
                    <w:right w:val="single" w:sz="4" w:space="0" w:color="auto"/>
                  </w:tcBorders>
                  <w:shd w:val="clear" w:color="auto" w:fill="auto"/>
                  <w:noWrap/>
                  <w:vAlign w:val="bottom"/>
                  <w:hideMark/>
                </w:tcPr>
                <w:p w14:paraId="17CDD508"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0.00</w:t>
                  </w:r>
                </w:p>
              </w:tc>
              <w:tc>
                <w:tcPr>
                  <w:tcW w:w="850" w:type="dxa"/>
                  <w:tcBorders>
                    <w:top w:val="single" w:sz="4" w:space="0" w:color="auto"/>
                    <w:left w:val="nil"/>
                    <w:bottom w:val="nil"/>
                    <w:right w:val="nil"/>
                  </w:tcBorders>
                  <w:shd w:val="clear" w:color="auto" w:fill="auto"/>
                  <w:noWrap/>
                  <w:vAlign w:val="bottom"/>
                  <w:hideMark/>
                </w:tcPr>
                <w:p w14:paraId="4E7248CE"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5FE9D2"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135.24</w:t>
                  </w:r>
                </w:p>
              </w:tc>
            </w:tr>
            <w:tr w:rsidR="00144015" w:rsidRPr="008E4D2D" w14:paraId="6F9FDCC3" w14:textId="77777777" w:rsidTr="00144015">
              <w:trPr>
                <w:trHeight w:val="312"/>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529D245E"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Printwhizz</w:t>
                  </w:r>
                </w:p>
              </w:tc>
              <w:tc>
                <w:tcPr>
                  <w:tcW w:w="1275" w:type="dxa"/>
                  <w:tcBorders>
                    <w:top w:val="nil"/>
                    <w:left w:val="nil"/>
                    <w:bottom w:val="single" w:sz="4" w:space="0" w:color="auto"/>
                    <w:right w:val="single" w:sz="4" w:space="0" w:color="auto"/>
                  </w:tcBorders>
                  <w:shd w:val="clear" w:color="auto" w:fill="auto"/>
                  <w:noWrap/>
                  <w:vAlign w:val="bottom"/>
                  <w:hideMark/>
                </w:tcPr>
                <w:p w14:paraId="7188FFB7"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2FC6F9F4"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councillor vacancy flyers</w:t>
                  </w:r>
                </w:p>
              </w:tc>
              <w:tc>
                <w:tcPr>
                  <w:tcW w:w="1134" w:type="dxa"/>
                  <w:tcBorders>
                    <w:top w:val="single" w:sz="4" w:space="0" w:color="auto"/>
                    <w:left w:val="nil"/>
                    <w:bottom w:val="nil"/>
                    <w:right w:val="single" w:sz="4" w:space="0" w:color="auto"/>
                  </w:tcBorders>
                  <w:shd w:val="clear" w:color="auto" w:fill="auto"/>
                  <w:noWrap/>
                  <w:vAlign w:val="bottom"/>
                  <w:hideMark/>
                </w:tcPr>
                <w:p w14:paraId="7F6FE3D2"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850" w:type="dxa"/>
                  <w:tcBorders>
                    <w:top w:val="single" w:sz="4" w:space="0" w:color="auto"/>
                    <w:left w:val="nil"/>
                    <w:bottom w:val="nil"/>
                    <w:right w:val="nil"/>
                  </w:tcBorders>
                  <w:shd w:val="clear" w:color="auto" w:fill="auto"/>
                  <w:noWrap/>
                  <w:vAlign w:val="bottom"/>
                  <w:hideMark/>
                </w:tcPr>
                <w:p w14:paraId="0283FBDC"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61D11C"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84.00</w:t>
                  </w:r>
                </w:p>
              </w:tc>
            </w:tr>
            <w:tr w:rsidR="00144015" w:rsidRPr="008E4D2D" w14:paraId="6C344F0F" w14:textId="77777777" w:rsidTr="00144015">
              <w:trPr>
                <w:trHeight w:val="324"/>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62E52185"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43CEC0"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435F50A6"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134" w:type="dxa"/>
                  <w:tcBorders>
                    <w:top w:val="single" w:sz="4" w:space="0" w:color="auto"/>
                    <w:left w:val="nil"/>
                    <w:bottom w:val="nil"/>
                    <w:right w:val="single" w:sz="4" w:space="0" w:color="auto"/>
                  </w:tcBorders>
                  <w:shd w:val="clear" w:color="auto" w:fill="auto"/>
                  <w:noWrap/>
                  <w:vAlign w:val="bottom"/>
                  <w:hideMark/>
                </w:tcPr>
                <w:p w14:paraId="3AA5D349"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850" w:type="dxa"/>
                  <w:tcBorders>
                    <w:top w:val="single" w:sz="4" w:space="0" w:color="auto"/>
                    <w:left w:val="nil"/>
                    <w:bottom w:val="nil"/>
                    <w:right w:val="nil"/>
                  </w:tcBorders>
                  <w:shd w:val="clear" w:color="auto" w:fill="auto"/>
                  <w:noWrap/>
                  <w:vAlign w:val="bottom"/>
                  <w:hideMark/>
                </w:tcPr>
                <w:p w14:paraId="06A76F57"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0670B95" w14:textId="77777777" w:rsidR="008E4D2D" w:rsidRPr="008E4D2D" w:rsidRDefault="008E4D2D" w:rsidP="008E4D2D">
                  <w:pPr>
                    <w:jc w:val="right"/>
                    <w:rPr>
                      <w:rFonts w:ascii="Calibri" w:eastAsia="Times New Roman" w:hAnsi="Calibri" w:cs="Calibri"/>
                      <w:b/>
                      <w:bCs/>
                      <w:color w:val="000000"/>
                      <w:kern w:val="0"/>
                      <w:sz w:val="24"/>
                      <w:szCs w:val="24"/>
                      <w14:ligatures w14:val="none"/>
                    </w:rPr>
                  </w:pPr>
                  <w:r w:rsidRPr="008E4D2D">
                    <w:rPr>
                      <w:rFonts w:ascii="Calibri" w:eastAsia="Times New Roman" w:hAnsi="Calibri" w:cs="Calibri"/>
                      <w:b/>
                      <w:bCs/>
                      <w:color w:val="000000"/>
                      <w:kern w:val="0"/>
                      <w:sz w:val="24"/>
                      <w:szCs w:val="24"/>
                      <w14:ligatures w14:val="none"/>
                    </w:rPr>
                    <w:t>990.32</w:t>
                  </w:r>
                </w:p>
              </w:tc>
            </w:tr>
            <w:tr w:rsidR="00144015" w:rsidRPr="008E4D2D" w14:paraId="395B00AB" w14:textId="77777777" w:rsidTr="00144015">
              <w:trPr>
                <w:trHeight w:val="312"/>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2DC9DCEC"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342D27EC"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43614893"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134" w:type="dxa"/>
                  <w:tcBorders>
                    <w:top w:val="single" w:sz="4" w:space="0" w:color="auto"/>
                    <w:left w:val="nil"/>
                    <w:bottom w:val="nil"/>
                    <w:right w:val="single" w:sz="4" w:space="0" w:color="auto"/>
                  </w:tcBorders>
                  <w:shd w:val="clear" w:color="auto" w:fill="auto"/>
                  <w:noWrap/>
                  <w:vAlign w:val="bottom"/>
                  <w:hideMark/>
                </w:tcPr>
                <w:p w14:paraId="0629FFF4"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850" w:type="dxa"/>
                  <w:tcBorders>
                    <w:top w:val="single" w:sz="4" w:space="0" w:color="auto"/>
                    <w:left w:val="nil"/>
                    <w:bottom w:val="nil"/>
                    <w:right w:val="nil"/>
                  </w:tcBorders>
                  <w:shd w:val="clear" w:color="auto" w:fill="auto"/>
                  <w:noWrap/>
                  <w:vAlign w:val="bottom"/>
                  <w:hideMark/>
                </w:tcPr>
                <w:p w14:paraId="144CF13C"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66CF4A1C"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r>
            <w:tr w:rsidR="00DA4022" w:rsidRPr="008E4D2D" w14:paraId="29D9813F" w14:textId="77777777" w:rsidTr="000C7625">
              <w:trPr>
                <w:trHeight w:val="312"/>
              </w:trPr>
              <w:tc>
                <w:tcPr>
                  <w:tcW w:w="329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ABA301" w14:textId="3A5F7992" w:rsidR="00DA4022" w:rsidRPr="008E4D2D" w:rsidRDefault="00DA4022" w:rsidP="00DA4022">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u w:val="single"/>
                      <w14:ligatures w14:val="none"/>
                    </w:rPr>
                    <w:t>Post payment Authorisation</w:t>
                  </w: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04993C4D" w14:textId="77777777" w:rsidR="00DA4022" w:rsidRPr="008E4D2D" w:rsidRDefault="00DA4022"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134" w:type="dxa"/>
                  <w:tcBorders>
                    <w:top w:val="single" w:sz="4" w:space="0" w:color="auto"/>
                    <w:left w:val="nil"/>
                    <w:bottom w:val="nil"/>
                    <w:right w:val="single" w:sz="4" w:space="0" w:color="auto"/>
                  </w:tcBorders>
                  <w:shd w:val="clear" w:color="auto" w:fill="auto"/>
                  <w:noWrap/>
                  <w:vAlign w:val="bottom"/>
                  <w:hideMark/>
                </w:tcPr>
                <w:p w14:paraId="05AB0EC6" w14:textId="77777777" w:rsidR="00DA4022" w:rsidRPr="008E4D2D" w:rsidRDefault="00DA4022"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850" w:type="dxa"/>
                  <w:tcBorders>
                    <w:top w:val="single" w:sz="4" w:space="0" w:color="auto"/>
                    <w:left w:val="nil"/>
                    <w:bottom w:val="nil"/>
                    <w:right w:val="nil"/>
                  </w:tcBorders>
                  <w:shd w:val="clear" w:color="auto" w:fill="auto"/>
                  <w:noWrap/>
                  <w:vAlign w:val="bottom"/>
                  <w:hideMark/>
                </w:tcPr>
                <w:p w14:paraId="0E626945" w14:textId="77777777" w:rsidR="00DA4022" w:rsidRPr="008E4D2D" w:rsidRDefault="00DA4022"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706D3D67" w14:textId="77777777" w:rsidR="00DA4022" w:rsidRPr="008E4D2D" w:rsidRDefault="00DA4022"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r>
            <w:tr w:rsidR="00144015" w:rsidRPr="008E4D2D" w14:paraId="38A913CC" w14:textId="77777777" w:rsidTr="00144015">
              <w:trPr>
                <w:trHeight w:val="312"/>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184005DC"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Boston Seeds</w:t>
                  </w:r>
                </w:p>
              </w:tc>
              <w:tc>
                <w:tcPr>
                  <w:tcW w:w="1275" w:type="dxa"/>
                  <w:tcBorders>
                    <w:top w:val="nil"/>
                    <w:left w:val="nil"/>
                    <w:bottom w:val="single" w:sz="4" w:space="0" w:color="auto"/>
                    <w:right w:val="single" w:sz="4" w:space="0" w:color="auto"/>
                  </w:tcBorders>
                  <w:shd w:val="clear" w:color="auto" w:fill="auto"/>
                  <w:noWrap/>
                  <w:vAlign w:val="bottom"/>
                  <w:hideMark/>
                </w:tcPr>
                <w:p w14:paraId="6B2D96B2"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4EFB1955"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1134" w:type="dxa"/>
                  <w:tcBorders>
                    <w:top w:val="single" w:sz="4" w:space="0" w:color="auto"/>
                    <w:left w:val="nil"/>
                    <w:bottom w:val="nil"/>
                    <w:right w:val="single" w:sz="4" w:space="0" w:color="auto"/>
                  </w:tcBorders>
                  <w:shd w:val="clear" w:color="auto" w:fill="auto"/>
                  <w:noWrap/>
                  <w:vAlign w:val="bottom"/>
                  <w:hideMark/>
                </w:tcPr>
                <w:p w14:paraId="1207B6A9"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269.99</w:t>
                  </w:r>
                </w:p>
              </w:tc>
              <w:tc>
                <w:tcPr>
                  <w:tcW w:w="850" w:type="dxa"/>
                  <w:tcBorders>
                    <w:top w:val="single" w:sz="4" w:space="0" w:color="auto"/>
                    <w:left w:val="nil"/>
                    <w:bottom w:val="nil"/>
                    <w:right w:val="nil"/>
                  </w:tcBorders>
                  <w:shd w:val="clear" w:color="auto" w:fill="auto"/>
                  <w:noWrap/>
                  <w:vAlign w:val="bottom"/>
                  <w:hideMark/>
                </w:tcPr>
                <w:p w14:paraId="4CF730A2"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19C61"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323.99</w:t>
                  </w:r>
                </w:p>
              </w:tc>
            </w:tr>
            <w:tr w:rsidR="00144015" w:rsidRPr="008E4D2D" w14:paraId="62512433" w14:textId="77777777" w:rsidTr="00DA4022">
              <w:trPr>
                <w:trHeight w:val="312"/>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49695BCA"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Access</w:t>
                  </w:r>
                </w:p>
              </w:tc>
              <w:tc>
                <w:tcPr>
                  <w:tcW w:w="1275" w:type="dxa"/>
                  <w:tcBorders>
                    <w:top w:val="nil"/>
                    <w:left w:val="nil"/>
                    <w:bottom w:val="single" w:sz="4" w:space="0" w:color="auto"/>
                    <w:right w:val="single" w:sz="4" w:space="0" w:color="auto"/>
                  </w:tcBorders>
                  <w:shd w:val="clear" w:color="auto" w:fill="auto"/>
                  <w:noWrap/>
                  <w:vAlign w:val="bottom"/>
                  <w:hideMark/>
                </w:tcPr>
                <w:p w14:paraId="69F336B0"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3285E3C4"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Storage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7FAA46"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178.33</w:t>
                  </w:r>
                </w:p>
              </w:tc>
              <w:tc>
                <w:tcPr>
                  <w:tcW w:w="850" w:type="dxa"/>
                  <w:tcBorders>
                    <w:top w:val="single" w:sz="4" w:space="0" w:color="auto"/>
                    <w:left w:val="nil"/>
                    <w:bottom w:val="single" w:sz="4" w:space="0" w:color="auto"/>
                    <w:right w:val="nil"/>
                  </w:tcBorders>
                  <w:shd w:val="clear" w:color="auto" w:fill="auto"/>
                  <w:noWrap/>
                  <w:vAlign w:val="bottom"/>
                  <w:hideMark/>
                </w:tcPr>
                <w:p w14:paraId="1DB411A1"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35.67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150AEF"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214.00</w:t>
                  </w:r>
                </w:p>
              </w:tc>
            </w:tr>
            <w:tr w:rsidR="00144015" w:rsidRPr="008E4D2D" w14:paraId="297C74A3" w14:textId="77777777" w:rsidTr="00DA4022">
              <w:trPr>
                <w:trHeight w:val="312"/>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5DE6AD44"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Babble</w:t>
                  </w:r>
                </w:p>
              </w:tc>
              <w:tc>
                <w:tcPr>
                  <w:tcW w:w="1275" w:type="dxa"/>
                  <w:tcBorders>
                    <w:top w:val="nil"/>
                    <w:left w:val="nil"/>
                    <w:bottom w:val="single" w:sz="4" w:space="0" w:color="auto"/>
                    <w:right w:val="single" w:sz="4" w:space="0" w:color="auto"/>
                  </w:tcBorders>
                  <w:shd w:val="clear" w:color="auto" w:fill="auto"/>
                  <w:noWrap/>
                  <w:vAlign w:val="bottom"/>
                  <w:hideMark/>
                </w:tcPr>
                <w:p w14:paraId="7591E364"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78CD5D6C" w14:textId="77777777" w:rsidR="008E4D2D" w:rsidRPr="008E4D2D" w:rsidRDefault="008E4D2D" w:rsidP="008E4D2D">
                  <w:pPr>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Office 365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986003A"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82.40</w:t>
                  </w:r>
                </w:p>
              </w:tc>
              <w:tc>
                <w:tcPr>
                  <w:tcW w:w="850" w:type="dxa"/>
                  <w:tcBorders>
                    <w:top w:val="single" w:sz="4" w:space="0" w:color="auto"/>
                    <w:left w:val="nil"/>
                    <w:bottom w:val="single" w:sz="4" w:space="0" w:color="auto"/>
                    <w:right w:val="nil"/>
                  </w:tcBorders>
                  <w:shd w:val="clear" w:color="auto" w:fill="auto"/>
                  <w:noWrap/>
                  <w:vAlign w:val="bottom"/>
                  <w:hideMark/>
                </w:tcPr>
                <w:p w14:paraId="24C3A4FD"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16.48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9D3164" w14:textId="77777777" w:rsidR="008E4D2D" w:rsidRPr="008E4D2D" w:rsidRDefault="008E4D2D" w:rsidP="008E4D2D">
                  <w:pPr>
                    <w:jc w:val="right"/>
                    <w:rPr>
                      <w:rFonts w:ascii="Calibri" w:eastAsia="Times New Roman" w:hAnsi="Calibri" w:cs="Calibri"/>
                      <w:color w:val="000000"/>
                      <w:kern w:val="0"/>
                      <w:sz w:val="24"/>
                      <w:szCs w:val="24"/>
                      <w14:ligatures w14:val="none"/>
                    </w:rPr>
                  </w:pPr>
                  <w:r w:rsidRPr="008E4D2D">
                    <w:rPr>
                      <w:rFonts w:ascii="Calibri" w:eastAsia="Times New Roman" w:hAnsi="Calibri" w:cs="Calibri"/>
                      <w:color w:val="000000"/>
                      <w:kern w:val="0"/>
                      <w:sz w:val="24"/>
                      <w:szCs w:val="24"/>
                      <w14:ligatures w14:val="none"/>
                    </w:rPr>
                    <w:t>98.88</w:t>
                  </w:r>
                </w:p>
              </w:tc>
            </w:tr>
            <w:tr w:rsidR="00144015" w:rsidRPr="008E4D2D" w14:paraId="2386F80B" w14:textId="77777777" w:rsidTr="00DA4022">
              <w:trPr>
                <w:trHeight w:val="324"/>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26936A9B" w14:textId="77777777" w:rsidR="008E4D2D" w:rsidRPr="008E4D2D" w:rsidRDefault="008E4D2D" w:rsidP="008E4D2D">
                  <w:pPr>
                    <w:rPr>
                      <w:rFonts w:ascii="Calibri" w:eastAsia="Times New Roman" w:hAnsi="Calibri" w:cs="Calibri"/>
                      <w:b/>
                      <w:bCs/>
                      <w:color w:val="000000"/>
                      <w:kern w:val="0"/>
                      <w:sz w:val="24"/>
                      <w:szCs w:val="24"/>
                      <w14:ligatures w14:val="none"/>
                    </w:rPr>
                  </w:pPr>
                  <w:r w:rsidRPr="008E4D2D">
                    <w:rPr>
                      <w:rFonts w:ascii="Calibri" w:eastAsia="Times New Roman" w:hAnsi="Calibri" w:cs="Calibri"/>
                      <w:b/>
                      <w:bCs/>
                      <w:color w:val="000000"/>
                      <w:kern w:val="0"/>
                      <w:sz w:val="24"/>
                      <w:szCs w:val="24"/>
                      <w14:ligatures w14:val="none"/>
                    </w:rPr>
                    <w:t>Total</w:t>
                  </w:r>
                </w:p>
              </w:tc>
              <w:tc>
                <w:tcPr>
                  <w:tcW w:w="1275" w:type="dxa"/>
                  <w:tcBorders>
                    <w:top w:val="nil"/>
                    <w:left w:val="nil"/>
                    <w:bottom w:val="single" w:sz="4" w:space="0" w:color="auto"/>
                    <w:right w:val="single" w:sz="4" w:space="0" w:color="auto"/>
                  </w:tcBorders>
                  <w:shd w:val="clear" w:color="auto" w:fill="auto"/>
                  <w:noWrap/>
                  <w:vAlign w:val="bottom"/>
                  <w:hideMark/>
                </w:tcPr>
                <w:p w14:paraId="006D960A" w14:textId="77777777" w:rsidR="008E4D2D" w:rsidRPr="008E4D2D" w:rsidRDefault="008E4D2D" w:rsidP="008E4D2D">
                  <w:pPr>
                    <w:rPr>
                      <w:rFonts w:ascii="Calibri" w:eastAsia="Times New Roman" w:hAnsi="Calibri" w:cs="Calibri"/>
                      <w:color w:val="000000"/>
                      <w:kern w:val="0"/>
                      <w14:ligatures w14:val="none"/>
                    </w:rPr>
                  </w:pPr>
                  <w:r w:rsidRPr="008E4D2D">
                    <w:rPr>
                      <w:rFonts w:ascii="Calibri" w:eastAsia="Times New Roman" w:hAnsi="Calibri" w:cs="Calibri"/>
                      <w:color w:val="000000"/>
                      <w:kern w:val="0"/>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0721B1AD" w14:textId="77777777" w:rsidR="008E4D2D" w:rsidRPr="008E4D2D" w:rsidRDefault="008E4D2D" w:rsidP="008E4D2D">
                  <w:pPr>
                    <w:rPr>
                      <w:rFonts w:ascii="Calibri" w:eastAsia="Times New Roman" w:hAnsi="Calibri" w:cs="Calibri"/>
                      <w:color w:val="000000"/>
                      <w:kern w:val="0"/>
                      <w14:ligatures w14:val="none"/>
                    </w:rPr>
                  </w:pPr>
                  <w:r w:rsidRPr="008E4D2D">
                    <w:rPr>
                      <w:rFonts w:ascii="Calibri" w:eastAsia="Times New Roman" w:hAnsi="Calibri" w:cs="Calibri"/>
                      <w:color w:val="000000"/>
                      <w:kern w:val="0"/>
                      <w14:ligatures w14:val="none"/>
                    </w:rPr>
                    <w:t>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2A9DFE0" w14:textId="77777777" w:rsidR="008E4D2D" w:rsidRPr="008E4D2D" w:rsidRDefault="008E4D2D" w:rsidP="008E4D2D">
                  <w:pPr>
                    <w:jc w:val="right"/>
                    <w:rPr>
                      <w:rFonts w:ascii="Calibri" w:eastAsia="Times New Roman" w:hAnsi="Calibri" w:cs="Calibri"/>
                      <w:b/>
                      <w:bCs/>
                      <w:color w:val="000000"/>
                      <w:kern w:val="0"/>
                      <w14:ligatures w14:val="none"/>
                    </w:rPr>
                  </w:pPr>
                  <w:r w:rsidRPr="008E4D2D">
                    <w:rPr>
                      <w:rFonts w:ascii="Calibri" w:eastAsia="Times New Roman" w:hAnsi="Calibri" w:cs="Calibri"/>
                      <w:b/>
                      <w:bCs/>
                      <w:color w:val="000000"/>
                      <w:kern w:val="0"/>
                      <w14:ligatures w14:val="none"/>
                    </w:rPr>
                    <w:t>1021.10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14:paraId="39FE6D8A" w14:textId="77777777" w:rsidR="008E4D2D" w:rsidRPr="008E4D2D" w:rsidRDefault="008E4D2D" w:rsidP="008E4D2D">
                  <w:pPr>
                    <w:jc w:val="right"/>
                    <w:rPr>
                      <w:rFonts w:ascii="Calibri" w:eastAsia="Times New Roman" w:hAnsi="Calibri" w:cs="Calibri"/>
                      <w:b/>
                      <w:bCs/>
                      <w:color w:val="000000"/>
                      <w:kern w:val="0"/>
                      <w14:ligatures w14:val="none"/>
                    </w:rPr>
                  </w:pPr>
                  <w:r w:rsidRPr="008E4D2D">
                    <w:rPr>
                      <w:rFonts w:ascii="Calibri" w:eastAsia="Times New Roman" w:hAnsi="Calibri" w:cs="Calibri"/>
                      <w:b/>
                      <w:bCs/>
                      <w:color w:val="000000"/>
                      <w:kern w:val="0"/>
                      <w14:ligatures w14:val="none"/>
                    </w:rPr>
                    <w:t>113.65</w:t>
                  </w:r>
                </w:p>
              </w:tc>
              <w:tc>
                <w:tcPr>
                  <w:tcW w:w="1134" w:type="dxa"/>
                  <w:tcBorders>
                    <w:top w:val="nil"/>
                    <w:left w:val="nil"/>
                    <w:bottom w:val="single" w:sz="8" w:space="0" w:color="auto"/>
                    <w:right w:val="single" w:sz="8" w:space="0" w:color="auto"/>
                  </w:tcBorders>
                  <w:shd w:val="clear" w:color="auto" w:fill="auto"/>
                  <w:noWrap/>
                  <w:vAlign w:val="bottom"/>
                  <w:hideMark/>
                </w:tcPr>
                <w:p w14:paraId="70BD26D0" w14:textId="77777777" w:rsidR="008E4D2D" w:rsidRPr="008E4D2D" w:rsidRDefault="008E4D2D" w:rsidP="008E4D2D">
                  <w:pPr>
                    <w:jc w:val="right"/>
                    <w:rPr>
                      <w:rFonts w:ascii="Calibri" w:eastAsia="Times New Roman" w:hAnsi="Calibri" w:cs="Calibri"/>
                      <w:b/>
                      <w:bCs/>
                      <w:color w:val="000000"/>
                      <w:kern w:val="0"/>
                      <w14:ligatures w14:val="none"/>
                    </w:rPr>
                  </w:pPr>
                  <w:r w:rsidRPr="008E4D2D">
                    <w:rPr>
                      <w:rFonts w:ascii="Calibri" w:eastAsia="Times New Roman" w:hAnsi="Calibri" w:cs="Calibri"/>
                      <w:b/>
                      <w:bCs/>
                      <w:color w:val="000000"/>
                      <w:kern w:val="0"/>
                      <w14:ligatures w14:val="none"/>
                    </w:rPr>
                    <w:t>636.87</w:t>
                  </w:r>
                </w:p>
              </w:tc>
            </w:tr>
          </w:tbl>
          <w:p w14:paraId="765EB082" w14:textId="77777777" w:rsidR="008E4D2D" w:rsidRDefault="008E4D2D" w:rsidP="00813F4E">
            <w:pPr>
              <w:pStyle w:val="ListParagraph"/>
            </w:pPr>
          </w:p>
          <w:p w14:paraId="50E9691F" w14:textId="00A961F1" w:rsidR="008E4D2D" w:rsidRPr="001A3BEE" w:rsidRDefault="008E4D2D" w:rsidP="00813F4E">
            <w:pPr>
              <w:pStyle w:val="ListParagraph"/>
            </w:pPr>
          </w:p>
        </w:tc>
      </w:tr>
      <w:tr w:rsidR="00F31BBE" w:rsidRPr="001A3BEE" w14:paraId="67AD61CD" w14:textId="7A34D358" w:rsidTr="00C62598">
        <w:tc>
          <w:tcPr>
            <w:tcW w:w="846" w:type="dxa"/>
          </w:tcPr>
          <w:p w14:paraId="0C19EA30" w14:textId="44695F22" w:rsidR="00F31BBE" w:rsidRPr="001A3BEE" w:rsidRDefault="002248EA" w:rsidP="00E67B1C">
            <w:r>
              <w:t>125</w:t>
            </w:r>
          </w:p>
        </w:tc>
        <w:tc>
          <w:tcPr>
            <w:tcW w:w="9639" w:type="dxa"/>
          </w:tcPr>
          <w:p w14:paraId="1423B3C1" w14:textId="77777777" w:rsidR="00F31BBE" w:rsidRDefault="00F31BBE" w:rsidP="00E67B1C">
            <w:pPr>
              <w:rPr>
                <w:b/>
                <w:bCs/>
              </w:rPr>
            </w:pPr>
            <w:r w:rsidRPr="006C615A">
              <w:rPr>
                <w:b/>
                <w:bCs/>
              </w:rPr>
              <w:t xml:space="preserve">Resolutions and Decisions: </w:t>
            </w:r>
          </w:p>
          <w:p w14:paraId="73AFEA78" w14:textId="77777777" w:rsidR="006B25CC" w:rsidRPr="0071535B" w:rsidRDefault="006B25CC" w:rsidP="006B25CC">
            <w:pPr>
              <w:pStyle w:val="ListParagraph"/>
              <w:numPr>
                <w:ilvl w:val="0"/>
                <w:numId w:val="7"/>
              </w:numPr>
              <w:rPr>
                <w:rFonts w:ascii="Calibri" w:eastAsia="Calibri" w:hAnsi="Calibri" w:cs="Calibri"/>
                <w:color w:val="000000" w:themeColor="text1"/>
              </w:rPr>
            </w:pPr>
            <w:r w:rsidRPr="47343F9A">
              <w:rPr>
                <w:rFonts w:ascii="Calibri" w:eastAsia="Calibri" w:hAnsi="Calibri" w:cs="Calibri"/>
                <w:color w:val="000000" w:themeColor="text1"/>
              </w:rPr>
              <w:t xml:space="preserve">The Risk Assessment as circulated by the Clerk was reviewed and subject to some minor amendments was approved.  The Clerk will make the necessary changes and recirculate.  She will also upload the Risk Assessment for 2023 to </w:t>
            </w:r>
            <w:r w:rsidRPr="0071535B">
              <w:rPr>
                <w:rFonts w:ascii="Calibri" w:eastAsia="Calibri" w:hAnsi="Calibri" w:cs="Calibri"/>
                <w:color w:val="000000" w:themeColor="text1"/>
              </w:rPr>
              <w:t>SharePoint</w:t>
            </w:r>
          </w:p>
          <w:p w14:paraId="3EC2F8A0" w14:textId="77777777" w:rsidR="006B25CC" w:rsidRPr="0071535B" w:rsidRDefault="006B25CC" w:rsidP="006B25CC">
            <w:pPr>
              <w:pStyle w:val="ListParagraph"/>
              <w:numPr>
                <w:ilvl w:val="0"/>
                <w:numId w:val="7"/>
              </w:numPr>
              <w:rPr>
                <w:rFonts w:ascii="Calibri" w:eastAsia="Calibri" w:hAnsi="Calibri" w:cs="Calibri"/>
                <w:color w:val="000000" w:themeColor="text1"/>
              </w:rPr>
            </w:pPr>
            <w:r w:rsidRPr="0071535B">
              <w:rPr>
                <w:rFonts w:ascii="Calibri" w:eastAsia="Calibri" w:hAnsi="Calibri" w:cs="Calibri"/>
                <w:color w:val="000000" w:themeColor="text1"/>
              </w:rPr>
              <w:t>The Clerk requested approval for what she estimated would be about 5 additional hours work to find all the required documents required for our annual Audit and to save them to the correct place in our records.  This was unanimously approved.</w:t>
            </w:r>
          </w:p>
          <w:p w14:paraId="195186CF" w14:textId="0A829ADD" w:rsidR="009720B4" w:rsidRPr="001A3BEE" w:rsidRDefault="006B25CC" w:rsidP="00D02B3A">
            <w:pPr>
              <w:pStyle w:val="ListParagraph"/>
              <w:numPr>
                <w:ilvl w:val="0"/>
                <w:numId w:val="7"/>
              </w:numPr>
            </w:pPr>
            <w:r w:rsidRPr="00D02B3A">
              <w:rPr>
                <w:rFonts w:ascii="Calibri" w:eastAsia="Calibri" w:hAnsi="Calibri" w:cs="Calibri"/>
                <w:color w:val="000000" w:themeColor="text1"/>
              </w:rPr>
              <w:t>A Co Option application form from Mr Jim Keary to become a Parish Councillor had been received by the Clerk and circulated prior to the meeting to all Parish Councillors.  Cllr Stuart being absent from this meeting has expressed his support for Mr Keary’s appointment as a Councillor via correspondence and the meeting also unanimously approved his appointment.  He will therefore become a Parish Councillor with effect from our April meeting.</w:t>
            </w:r>
            <w:r w:rsidR="0085342D">
              <w:t xml:space="preserve">  </w:t>
            </w:r>
          </w:p>
        </w:tc>
      </w:tr>
      <w:tr w:rsidR="00F31BBE" w:rsidRPr="001A3BEE" w14:paraId="5BAA76BC" w14:textId="1109B4A1" w:rsidTr="00C62598">
        <w:tc>
          <w:tcPr>
            <w:tcW w:w="846" w:type="dxa"/>
          </w:tcPr>
          <w:p w14:paraId="69427A13" w14:textId="682664F6" w:rsidR="00F31BBE" w:rsidRPr="001A3BEE" w:rsidRDefault="002248EA" w:rsidP="00E67B1C">
            <w:r>
              <w:t>126</w:t>
            </w:r>
          </w:p>
        </w:tc>
        <w:tc>
          <w:tcPr>
            <w:tcW w:w="9639" w:type="dxa"/>
          </w:tcPr>
          <w:p w14:paraId="4B84707E" w14:textId="1629DA76" w:rsidR="00F31BBE" w:rsidRPr="006C615A" w:rsidRDefault="00F31BBE" w:rsidP="00E67B1C">
            <w:pPr>
              <w:rPr>
                <w:b/>
                <w:bCs/>
              </w:rPr>
            </w:pPr>
            <w:r w:rsidRPr="006C615A">
              <w:rPr>
                <w:b/>
                <w:bCs/>
              </w:rPr>
              <w:t>Reports from the councillors and clerk</w:t>
            </w:r>
            <w:r w:rsidR="006C615A" w:rsidRPr="006C615A">
              <w:rPr>
                <w:b/>
                <w:bCs/>
              </w:rPr>
              <w:t>:</w:t>
            </w:r>
          </w:p>
          <w:p w14:paraId="4B0B4660" w14:textId="77777777" w:rsidR="006C615A" w:rsidRDefault="006C615A" w:rsidP="00E67B1C"/>
          <w:p w14:paraId="50B84758" w14:textId="77777777" w:rsidR="007F7707" w:rsidRDefault="007F7707" w:rsidP="00EB4665">
            <w:pPr>
              <w:pStyle w:val="ListParagraph"/>
              <w:numPr>
                <w:ilvl w:val="0"/>
                <w:numId w:val="3"/>
              </w:numPr>
              <w:rPr>
                <w:rFonts w:ascii="Calibri" w:eastAsia="Calibri" w:hAnsi="Calibri" w:cs="Calibri"/>
                <w:color w:val="242424"/>
              </w:rPr>
            </w:pPr>
            <w:r w:rsidRPr="47343F9A">
              <w:rPr>
                <w:rFonts w:ascii="Calibri" w:eastAsia="Calibri" w:hAnsi="Calibri" w:cs="Calibri"/>
                <w:color w:val="242424"/>
              </w:rPr>
              <w:t xml:space="preserve">Cllr Stewart was not present but had provided an update via correspondence.  It was reported that there was a positive meeting with the head of the Pineham Barns School.  They would like to see the school and PC relationship built on.  Cllr Stewart is to continue conversations with the school and potentially approach them as to how to maximise community use of the School and Community Centre and potentially the school playing field for older children to play football, so </w:t>
            </w:r>
            <w:r w:rsidRPr="47343F9A">
              <w:rPr>
                <w:rFonts w:ascii="Calibri" w:eastAsia="Calibri" w:hAnsi="Calibri" w:cs="Calibri"/>
                <w:color w:val="242424"/>
              </w:rPr>
              <w:lastRenderedPageBreak/>
              <w:t xml:space="preserve">removing or at least minimising their current need to use of the small Village Green in the school holidays and summer evenings.   </w:t>
            </w:r>
          </w:p>
          <w:p w14:paraId="3B4BCDBD" w14:textId="77777777" w:rsidR="00B748F4" w:rsidRDefault="00B748F4" w:rsidP="00EB4665">
            <w:pPr>
              <w:pStyle w:val="ListParagraph"/>
              <w:numPr>
                <w:ilvl w:val="0"/>
                <w:numId w:val="3"/>
              </w:numPr>
            </w:pPr>
            <w:r>
              <w:t>No response to emails and telephone calls re the 106 monies.  Clerk to continue to chase</w:t>
            </w:r>
          </w:p>
          <w:p w14:paraId="793DA131" w14:textId="77777777" w:rsidR="00CB5AFA" w:rsidRDefault="00CB5AFA" w:rsidP="00EB4665">
            <w:pPr>
              <w:pStyle w:val="ListParagraph"/>
              <w:numPr>
                <w:ilvl w:val="0"/>
                <w:numId w:val="3"/>
              </w:numPr>
              <w:rPr>
                <w:rFonts w:ascii="Calibri" w:eastAsia="Calibri" w:hAnsi="Calibri" w:cs="Calibri"/>
                <w:color w:val="000000" w:themeColor="text1"/>
              </w:rPr>
            </w:pPr>
            <w:r w:rsidRPr="47343F9A">
              <w:rPr>
                <w:rFonts w:ascii="Calibri" w:eastAsia="Calibri" w:hAnsi="Calibri" w:cs="Calibri"/>
                <w:color w:val="000000" w:themeColor="text1"/>
              </w:rPr>
              <w:t xml:space="preserve">No update regarding the Pineham Village Residents Association project - Cllr Caunt will follow up with Cllr Stewart regarding this to see what has been done.  </w:t>
            </w:r>
          </w:p>
          <w:p w14:paraId="71AC7656" w14:textId="433DA356" w:rsidR="0048765B" w:rsidRDefault="0048765B" w:rsidP="00EB4665">
            <w:pPr>
              <w:pStyle w:val="ListParagraph"/>
              <w:numPr>
                <w:ilvl w:val="0"/>
                <w:numId w:val="3"/>
              </w:numPr>
            </w:pPr>
            <w:r>
              <w:t>Rega</w:t>
            </w:r>
            <w:r w:rsidR="001312C5">
              <w:t>rding councillor vacancies:</w:t>
            </w:r>
          </w:p>
          <w:p w14:paraId="2E60C85E" w14:textId="77777777" w:rsidR="00842BBB" w:rsidRDefault="00842BBB" w:rsidP="00842BBB">
            <w:pPr>
              <w:rPr>
                <w:rFonts w:ascii="Calibri" w:eastAsia="Calibri" w:hAnsi="Calibri" w:cs="Calibri"/>
                <w:color w:val="000000" w:themeColor="text1"/>
                <w:lang w:val="en-US"/>
              </w:rPr>
            </w:pPr>
            <w:r w:rsidRPr="47343F9A">
              <w:rPr>
                <w:rFonts w:ascii="Calibri" w:eastAsia="Calibri" w:hAnsi="Calibri" w:cs="Calibri"/>
                <w:color w:val="000000" w:themeColor="text1"/>
              </w:rPr>
              <w:t xml:space="preserve">Due to ongoing Vacancies in the council Cllr Caunt is seeking more support with Parish duties which over time have fallen back to her, to allow her to continue as Chair. A list of the jobs which the Chair has been doing has been circulated by Vice Chair Debbie Hammond. Cllr Hammond reported that Councillors do wish for Cllr Caunt to continue as Chair and that there has therefore been a positive response to her invitation for volunteers to cover various jobs and duties. Cllr Hammond will continue to coordinate distribution of the work and circulate a final list as appropriate. </w:t>
            </w:r>
          </w:p>
          <w:p w14:paraId="51F38448" w14:textId="77777777" w:rsidR="00842BBB" w:rsidRDefault="00842BBB" w:rsidP="00842BBB">
            <w:pPr>
              <w:rPr>
                <w:rFonts w:ascii="Calibri" w:eastAsia="Calibri" w:hAnsi="Calibri" w:cs="Calibri"/>
                <w:color w:val="000000" w:themeColor="text1"/>
                <w:lang w:val="en-US"/>
              </w:rPr>
            </w:pPr>
          </w:p>
          <w:p w14:paraId="06269899" w14:textId="77777777" w:rsidR="00842BBB" w:rsidRDefault="00842BBB" w:rsidP="00842BBB">
            <w:pPr>
              <w:rPr>
                <w:rFonts w:ascii="Calibri" w:eastAsia="Calibri" w:hAnsi="Calibri" w:cs="Calibri"/>
                <w:color w:val="000000" w:themeColor="text1"/>
              </w:rPr>
            </w:pPr>
            <w:r w:rsidRPr="47343F9A">
              <w:rPr>
                <w:rFonts w:ascii="Calibri" w:eastAsia="Calibri" w:hAnsi="Calibri" w:cs="Calibri"/>
                <w:color w:val="000000" w:themeColor="text1"/>
              </w:rPr>
              <w:t xml:space="preserve">Thanks were also given to Jim and Hazel Keary for distributing the Councillor Vacancy flyers in Riverstone way.  Cllr Caunt has completed delivery to Samwell Way, Ashpole Spinney and all roads off along with Pineham Lock. Cllr Chowdhury has volunteered to distribute them to Pineham Village. </w:t>
            </w:r>
          </w:p>
          <w:p w14:paraId="1354C910" w14:textId="77777777" w:rsidR="005B410E" w:rsidRDefault="005B410E" w:rsidP="00842BBB">
            <w:pPr>
              <w:rPr>
                <w:rFonts w:ascii="Calibri" w:eastAsia="Calibri" w:hAnsi="Calibri" w:cs="Calibri"/>
                <w:color w:val="000000" w:themeColor="text1"/>
                <w:lang w:val="en-US"/>
              </w:rPr>
            </w:pPr>
          </w:p>
          <w:p w14:paraId="69B19A1E" w14:textId="77777777" w:rsidR="00A71AA7" w:rsidRPr="005B410E" w:rsidRDefault="00A71AA7" w:rsidP="00EB4665">
            <w:pPr>
              <w:pStyle w:val="ListParagraph"/>
              <w:numPr>
                <w:ilvl w:val="0"/>
                <w:numId w:val="3"/>
              </w:numPr>
            </w:pPr>
            <w:r w:rsidRPr="005B410E">
              <w:t>Regarding permitted numbers of Councillors:</w:t>
            </w:r>
          </w:p>
          <w:p w14:paraId="5D7256A6" w14:textId="712DFF80" w:rsidR="00A71AA7" w:rsidRDefault="00A71AA7" w:rsidP="00A71AA7">
            <w:pPr>
              <w:rPr>
                <w:rFonts w:ascii="Calibri" w:eastAsia="Calibri" w:hAnsi="Calibri" w:cs="Calibri"/>
                <w:color w:val="000000" w:themeColor="text1"/>
                <w:lang w:val="en-US"/>
              </w:rPr>
            </w:pPr>
            <w:r w:rsidRPr="47343F9A">
              <w:rPr>
                <w:rFonts w:ascii="Calibri" w:eastAsia="Calibri" w:hAnsi="Calibri" w:cs="Calibri"/>
                <w:color w:val="000000" w:themeColor="text1"/>
              </w:rPr>
              <w:t>The Clerk reported that there are now 1842 electors as per the most recent electoral roll information in the Parish. She advised that the guidance indicates we could therefore increase the number of authorised Councillors to 9.  It was noted that since HMPC was formed, the Parish has acquired Pineham Village and new houses have also been built within the parish.  It was agreed that the Clerk should therefore confirm with NCALC where the request to increase the numbers needs to be submitted with a view to increasing the permitted Councillor number to 9 from its current 8.</w:t>
            </w:r>
          </w:p>
          <w:p w14:paraId="255C8577" w14:textId="77777777" w:rsidR="00EB4665" w:rsidRDefault="00EB4665" w:rsidP="00EB4665">
            <w:pPr>
              <w:pStyle w:val="ListParagraph"/>
              <w:numPr>
                <w:ilvl w:val="0"/>
                <w:numId w:val="3"/>
              </w:numPr>
              <w:rPr>
                <w:rFonts w:ascii="Calibri" w:eastAsia="Calibri" w:hAnsi="Calibri" w:cs="Calibri"/>
                <w:color w:val="000000" w:themeColor="text1"/>
              </w:rPr>
            </w:pPr>
            <w:r w:rsidRPr="47343F9A">
              <w:rPr>
                <w:rFonts w:ascii="Calibri" w:eastAsia="Calibri" w:hAnsi="Calibri" w:cs="Calibri"/>
                <w:color w:val="000000" w:themeColor="text1"/>
              </w:rPr>
              <w:t xml:space="preserve">Cllr Caunt has had an estimate for the hardstanding around the bus stops on Banbury Lane at the top of Ashpole Spinney of £2k.  It was agreed however, that whilst this is affordable by the Parish, if possible, this should be funded through developer Section 106 monies paid for development of parish houses.  Cllr Caunt has written to Helen Howard, our Highways liaison officer, to ask how this work gets approved and actioned. </w:t>
            </w:r>
            <w:r>
              <w:rPr>
                <w:rFonts w:ascii="Calibri" w:eastAsia="Calibri" w:hAnsi="Calibri" w:cs="Calibri"/>
                <w:color w:val="000000" w:themeColor="text1"/>
              </w:rPr>
              <w:t xml:space="preserve"> We shall also review the other bus stops oh Banbury Lane at the same time.</w:t>
            </w:r>
            <w:r w:rsidRPr="47343F9A">
              <w:rPr>
                <w:rFonts w:ascii="Calibri" w:eastAsia="Calibri" w:hAnsi="Calibri" w:cs="Calibri"/>
                <w:color w:val="000000" w:themeColor="text1"/>
              </w:rPr>
              <w:t xml:space="preserve"> </w:t>
            </w:r>
          </w:p>
          <w:p w14:paraId="6978E910" w14:textId="77777777" w:rsidR="00EB4665" w:rsidRDefault="00EB4665" w:rsidP="00EB4665">
            <w:pPr>
              <w:pStyle w:val="ListParagraph"/>
              <w:numPr>
                <w:ilvl w:val="0"/>
                <w:numId w:val="3"/>
              </w:numPr>
              <w:rPr>
                <w:rFonts w:ascii="Calibri" w:eastAsia="Calibri" w:hAnsi="Calibri" w:cs="Calibri"/>
                <w:color w:val="000000" w:themeColor="text1"/>
              </w:rPr>
            </w:pPr>
            <w:r w:rsidRPr="47343F9A">
              <w:rPr>
                <w:rFonts w:ascii="Calibri" w:eastAsia="Calibri" w:hAnsi="Calibri" w:cs="Calibri"/>
                <w:color w:val="000000" w:themeColor="text1"/>
              </w:rPr>
              <w:t xml:space="preserve">The Traveller rubbish has not been removed from the </w:t>
            </w:r>
            <w:proofErr w:type="spellStart"/>
            <w:r w:rsidRPr="47343F9A">
              <w:rPr>
                <w:rFonts w:ascii="Calibri" w:eastAsia="Calibri" w:hAnsi="Calibri" w:cs="Calibri"/>
                <w:color w:val="000000" w:themeColor="text1"/>
              </w:rPr>
              <w:t>cul</w:t>
            </w:r>
            <w:proofErr w:type="spellEnd"/>
            <w:r w:rsidRPr="47343F9A">
              <w:rPr>
                <w:rFonts w:ascii="Calibri" w:eastAsia="Calibri" w:hAnsi="Calibri" w:cs="Calibri"/>
                <w:color w:val="000000" w:themeColor="text1"/>
              </w:rPr>
              <w:t xml:space="preserve"> de sac off Banbury Lane just after Wootton Brook. Following her e mail to Ruth Austen (Assistant Director of Regulatory Services) Cllr Caunt had contact from Ian Cockrell who is the new Manager of the Traveller Unit at West Northants Council. He confirmed that clearance should have been initiated by the Traveller Unit after the Travellers left the site, and from his records, this request had been made. Both he and Ruth Austin have confirmed that they have directly asked the unit responsible for clearing the waste to arrange for a cleanup. We have no timescale for this. The situation will continue to be monitored.  </w:t>
            </w:r>
          </w:p>
          <w:p w14:paraId="2C763ADC" w14:textId="208C8D9D" w:rsidR="001312C5" w:rsidRDefault="00D31AE6" w:rsidP="00EB4665">
            <w:pPr>
              <w:pStyle w:val="ListParagraph"/>
              <w:numPr>
                <w:ilvl w:val="0"/>
                <w:numId w:val="3"/>
              </w:numPr>
            </w:pPr>
            <w:r w:rsidRPr="47343F9A">
              <w:rPr>
                <w:rFonts w:ascii="Calibri" w:eastAsia="Calibri" w:hAnsi="Calibri" w:cs="Calibri"/>
                <w:color w:val="000000" w:themeColor="text1"/>
              </w:rPr>
              <w:t>Cllr Hammond provided an update for the Parish Party in the Park (27</w:t>
            </w:r>
            <w:r w:rsidRPr="47343F9A">
              <w:rPr>
                <w:rFonts w:ascii="Calibri" w:eastAsia="Calibri" w:hAnsi="Calibri" w:cs="Calibri"/>
                <w:color w:val="000000" w:themeColor="text1"/>
                <w:vertAlign w:val="superscript"/>
              </w:rPr>
              <w:t>th</w:t>
            </w:r>
            <w:r w:rsidRPr="47343F9A">
              <w:rPr>
                <w:rFonts w:ascii="Calibri" w:eastAsia="Calibri" w:hAnsi="Calibri" w:cs="Calibri"/>
                <w:color w:val="000000" w:themeColor="text1"/>
              </w:rPr>
              <w:t xml:space="preserve"> July 2024).  The main infrastructure is in place and deposit has been paid.  Next action is to secure a food van and stall holders and bouncy castle.  We also need to apply for an alcohol and entertainment licence.  </w:t>
            </w:r>
          </w:p>
          <w:p w14:paraId="66AB7B6A" w14:textId="04E820D2" w:rsidR="00361166" w:rsidRPr="001A3BEE" w:rsidRDefault="004D42B7" w:rsidP="00D31AE6">
            <w:pPr>
              <w:pStyle w:val="ListParagraph"/>
            </w:pPr>
            <w:r>
              <w:t xml:space="preserve"> </w:t>
            </w:r>
          </w:p>
        </w:tc>
      </w:tr>
      <w:tr w:rsidR="00F31BBE" w:rsidRPr="001A3BEE" w14:paraId="3857C949" w14:textId="5224093D" w:rsidTr="00C62598">
        <w:tc>
          <w:tcPr>
            <w:tcW w:w="846" w:type="dxa"/>
          </w:tcPr>
          <w:p w14:paraId="42BFBA8F" w14:textId="60BF1C3F" w:rsidR="00F31BBE" w:rsidRPr="001A3BEE" w:rsidRDefault="00EF2940" w:rsidP="00E67B1C">
            <w:r>
              <w:lastRenderedPageBreak/>
              <w:t>127</w:t>
            </w:r>
          </w:p>
        </w:tc>
        <w:tc>
          <w:tcPr>
            <w:tcW w:w="9639" w:type="dxa"/>
          </w:tcPr>
          <w:p w14:paraId="404A143A" w14:textId="77777777" w:rsidR="00525E0D" w:rsidRDefault="00F31BBE" w:rsidP="00E67B1C">
            <w:r w:rsidRPr="000B56B0">
              <w:rPr>
                <w:b/>
                <w:bCs/>
              </w:rPr>
              <w:t>Correspondence</w:t>
            </w:r>
            <w:r w:rsidRPr="001A3BEE">
              <w:t xml:space="preserve">: </w:t>
            </w:r>
          </w:p>
          <w:p w14:paraId="5F00AF73" w14:textId="32829907" w:rsidR="001F23FC" w:rsidRPr="001A3BEE" w:rsidRDefault="00F0758E" w:rsidP="00130AEE">
            <w:r>
              <w:t xml:space="preserve">No additional correspondence had been received.  </w:t>
            </w:r>
            <w:r w:rsidR="00F73031">
              <w:t xml:space="preserve">  </w:t>
            </w:r>
            <w:r w:rsidR="00C571A4">
              <w:t xml:space="preserve">  </w:t>
            </w:r>
          </w:p>
        </w:tc>
      </w:tr>
      <w:tr w:rsidR="00F31BBE" w:rsidRPr="001A3BEE" w14:paraId="616B5692" w14:textId="7CBEE95D" w:rsidTr="00C62598">
        <w:tc>
          <w:tcPr>
            <w:tcW w:w="846" w:type="dxa"/>
          </w:tcPr>
          <w:p w14:paraId="196B13D0" w14:textId="20A6CA03" w:rsidR="00F31BBE" w:rsidRPr="001A3BEE" w:rsidRDefault="00F31BBE" w:rsidP="00E67B1C"/>
        </w:tc>
        <w:tc>
          <w:tcPr>
            <w:tcW w:w="9639" w:type="dxa"/>
          </w:tcPr>
          <w:p w14:paraId="6BD18F17" w14:textId="0BAA55E5" w:rsidR="00F31BBE" w:rsidRPr="001A3BEE" w:rsidRDefault="00F31BBE" w:rsidP="00E67B1C">
            <w:r w:rsidRPr="000B56B0">
              <w:rPr>
                <w:b/>
                <w:bCs/>
              </w:rPr>
              <w:t>Date: next meeting</w:t>
            </w:r>
            <w:r w:rsidRPr="001A3BEE">
              <w:t xml:space="preserve"> agree</w:t>
            </w:r>
            <w:r w:rsidR="005759E4">
              <w:t>d</w:t>
            </w:r>
            <w:r w:rsidRPr="001A3BEE">
              <w:t xml:space="preserve"> to be</w:t>
            </w:r>
            <w:r w:rsidR="00AA5230">
              <w:t xml:space="preserve"> </w:t>
            </w:r>
            <w:r w:rsidR="00527498">
              <w:t>April 3</w:t>
            </w:r>
            <w:r w:rsidR="00527498" w:rsidRPr="00527498">
              <w:rPr>
                <w:vertAlign w:val="superscript"/>
              </w:rPr>
              <w:t>rd</w:t>
            </w:r>
            <w:r w:rsidR="00527498">
              <w:t xml:space="preserve"> </w:t>
            </w:r>
            <w:r w:rsidR="000027D2">
              <w:t>2024</w:t>
            </w:r>
            <w:r w:rsidR="000E23A3">
              <w:t xml:space="preserve">.  Apologies received in advance from Cllr Caunt and </w:t>
            </w:r>
            <w:r w:rsidR="000E23A3" w:rsidRPr="0037104C">
              <w:t>Cllr</w:t>
            </w:r>
            <w:r w:rsidR="000E23A3">
              <w:t xml:space="preserve"> Hammond will chair.  </w:t>
            </w:r>
          </w:p>
        </w:tc>
      </w:tr>
    </w:tbl>
    <w:p w14:paraId="6F05AEE4" w14:textId="77777777" w:rsidR="00F863F6" w:rsidRDefault="00F863F6"/>
    <w:p w14:paraId="3E56DEAA" w14:textId="3C944D8F" w:rsidR="009C0FC9" w:rsidRDefault="00D3714F">
      <w:r>
        <w:t xml:space="preserve">The meeting closed at </w:t>
      </w:r>
      <w:r w:rsidR="000027D2">
        <w:t>8.</w:t>
      </w:r>
      <w:r w:rsidR="000E23A3">
        <w:t>53pm</w:t>
      </w:r>
    </w:p>
    <w:sectPr w:rsidR="009C0FC9" w:rsidSect="00144015">
      <w:footerReference w:type="default" r:id="rId11"/>
      <w:pgSz w:w="11906" w:h="16838"/>
      <w:pgMar w:top="720" w:right="720" w:bottom="720" w:left="720" w:header="708" w:footer="708" w:gutter="0"/>
      <w:pgNumType w:start="3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3AB59" w14:textId="77777777" w:rsidR="00FA49B2" w:rsidRDefault="00FA49B2" w:rsidP="00977EF5">
      <w:r>
        <w:separator/>
      </w:r>
    </w:p>
  </w:endnote>
  <w:endnote w:type="continuationSeparator" w:id="0">
    <w:p w14:paraId="70636F89" w14:textId="77777777" w:rsidR="00FA49B2" w:rsidRDefault="00FA49B2" w:rsidP="00977EF5">
      <w:r>
        <w:continuationSeparator/>
      </w:r>
    </w:p>
  </w:endnote>
  <w:endnote w:type="continuationNotice" w:id="1">
    <w:p w14:paraId="668C69EE" w14:textId="77777777" w:rsidR="00FA49B2" w:rsidRDefault="00FA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557627"/>
      <w:docPartObj>
        <w:docPartGallery w:val="Page Numbers (Bottom of Page)"/>
        <w:docPartUnique/>
      </w:docPartObj>
    </w:sdtPr>
    <w:sdtEndPr>
      <w:rPr>
        <w:noProof/>
      </w:rPr>
    </w:sdtEndPr>
    <w:sdtContent>
      <w:p w14:paraId="18B29A31" w14:textId="2652250B" w:rsidR="00977EF5" w:rsidRDefault="00D7782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896A6B3" w14:textId="0F0D836A" w:rsidR="004B7057" w:rsidRDefault="004B7057" w:rsidP="004B7057">
    <w:r>
      <w:t>Signed:___________________</w:t>
    </w:r>
    <w:r w:rsidR="00880152">
      <w:t xml:space="preserve">  Date: </w:t>
    </w:r>
    <w:r w:rsidR="00B70288">
      <w:t>3</w:t>
    </w:r>
    <w:r w:rsidR="00B70288" w:rsidRPr="00B70288">
      <w:rPr>
        <w:vertAlign w:val="superscript"/>
      </w:rPr>
      <w:t>rd</w:t>
    </w:r>
    <w:r w:rsidR="00B70288">
      <w:t xml:space="preserve"> April</w:t>
    </w:r>
    <w:r w:rsidR="0048314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2B9CC" w14:textId="77777777" w:rsidR="00FA49B2" w:rsidRDefault="00FA49B2" w:rsidP="00977EF5">
      <w:r>
        <w:separator/>
      </w:r>
    </w:p>
  </w:footnote>
  <w:footnote w:type="continuationSeparator" w:id="0">
    <w:p w14:paraId="448209FE" w14:textId="77777777" w:rsidR="00FA49B2" w:rsidRDefault="00FA49B2" w:rsidP="00977EF5">
      <w:r>
        <w:continuationSeparator/>
      </w:r>
    </w:p>
  </w:footnote>
  <w:footnote w:type="continuationNotice" w:id="1">
    <w:p w14:paraId="0A56EC5A" w14:textId="77777777" w:rsidR="00FA49B2" w:rsidRDefault="00FA49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23C"/>
    <w:multiLevelType w:val="hybridMultilevel"/>
    <w:tmpl w:val="E5187952"/>
    <w:lvl w:ilvl="0" w:tplc="B4E440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5C1004"/>
    <w:multiLevelType w:val="hybridMultilevel"/>
    <w:tmpl w:val="7DE8B05C"/>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180C5"/>
    <w:multiLevelType w:val="hybridMultilevel"/>
    <w:tmpl w:val="816C8432"/>
    <w:lvl w:ilvl="0" w:tplc="1B5E5EFE">
      <w:start w:val="1"/>
      <w:numFmt w:val="decimal"/>
      <w:lvlText w:val="%1)"/>
      <w:lvlJc w:val="left"/>
      <w:pPr>
        <w:ind w:left="720" w:hanging="360"/>
      </w:pPr>
    </w:lvl>
    <w:lvl w:ilvl="1" w:tplc="9C50399E">
      <w:start w:val="1"/>
      <w:numFmt w:val="lowerLetter"/>
      <w:lvlText w:val="%2."/>
      <w:lvlJc w:val="left"/>
      <w:pPr>
        <w:ind w:left="1440" w:hanging="360"/>
      </w:pPr>
    </w:lvl>
    <w:lvl w:ilvl="2" w:tplc="AB5A2754">
      <w:start w:val="1"/>
      <w:numFmt w:val="lowerRoman"/>
      <w:lvlText w:val="%3."/>
      <w:lvlJc w:val="right"/>
      <w:pPr>
        <w:ind w:left="2160" w:hanging="180"/>
      </w:pPr>
    </w:lvl>
    <w:lvl w:ilvl="3" w:tplc="4356BA32">
      <w:start w:val="1"/>
      <w:numFmt w:val="decimal"/>
      <w:lvlText w:val="%4."/>
      <w:lvlJc w:val="left"/>
      <w:pPr>
        <w:ind w:left="2880" w:hanging="360"/>
      </w:pPr>
    </w:lvl>
    <w:lvl w:ilvl="4" w:tplc="B7CA547C">
      <w:start w:val="1"/>
      <w:numFmt w:val="lowerLetter"/>
      <w:lvlText w:val="%5."/>
      <w:lvlJc w:val="left"/>
      <w:pPr>
        <w:ind w:left="3600" w:hanging="360"/>
      </w:pPr>
    </w:lvl>
    <w:lvl w:ilvl="5" w:tplc="83B8AD02">
      <w:start w:val="1"/>
      <w:numFmt w:val="lowerRoman"/>
      <w:lvlText w:val="%6."/>
      <w:lvlJc w:val="right"/>
      <w:pPr>
        <w:ind w:left="4320" w:hanging="180"/>
      </w:pPr>
    </w:lvl>
    <w:lvl w:ilvl="6" w:tplc="AAFAC46A">
      <w:start w:val="1"/>
      <w:numFmt w:val="decimal"/>
      <w:lvlText w:val="%7."/>
      <w:lvlJc w:val="left"/>
      <w:pPr>
        <w:ind w:left="5040" w:hanging="360"/>
      </w:pPr>
    </w:lvl>
    <w:lvl w:ilvl="7" w:tplc="D35287FC">
      <w:start w:val="1"/>
      <w:numFmt w:val="lowerLetter"/>
      <w:lvlText w:val="%8."/>
      <w:lvlJc w:val="left"/>
      <w:pPr>
        <w:ind w:left="5760" w:hanging="360"/>
      </w:pPr>
    </w:lvl>
    <w:lvl w:ilvl="8" w:tplc="4EC8E698">
      <w:start w:val="1"/>
      <w:numFmt w:val="lowerRoman"/>
      <w:lvlText w:val="%9."/>
      <w:lvlJc w:val="right"/>
      <w:pPr>
        <w:ind w:left="6480" w:hanging="180"/>
      </w:pPr>
    </w:lvl>
  </w:abstractNum>
  <w:abstractNum w:abstractNumId="3" w15:restartNumberingAfterBreak="0">
    <w:nsid w:val="1063840F"/>
    <w:multiLevelType w:val="hybridMultilevel"/>
    <w:tmpl w:val="E8468A18"/>
    <w:lvl w:ilvl="0" w:tplc="4134B840">
      <w:start w:val="1"/>
      <w:numFmt w:val="decimal"/>
      <w:lvlText w:val="%1)"/>
      <w:lvlJc w:val="left"/>
      <w:pPr>
        <w:ind w:left="720" w:hanging="360"/>
      </w:pPr>
      <w:rPr>
        <w:rFonts w:ascii="Calibri" w:hAnsi="Calibri" w:hint="default"/>
      </w:rPr>
    </w:lvl>
    <w:lvl w:ilvl="1" w:tplc="05BA335A">
      <w:start w:val="1"/>
      <w:numFmt w:val="lowerLetter"/>
      <w:lvlText w:val="%2."/>
      <w:lvlJc w:val="left"/>
      <w:pPr>
        <w:ind w:left="1440" w:hanging="360"/>
      </w:pPr>
    </w:lvl>
    <w:lvl w:ilvl="2" w:tplc="74125BE0">
      <w:start w:val="1"/>
      <w:numFmt w:val="lowerRoman"/>
      <w:lvlText w:val="%3."/>
      <w:lvlJc w:val="right"/>
      <w:pPr>
        <w:ind w:left="2160" w:hanging="180"/>
      </w:pPr>
    </w:lvl>
    <w:lvl w:ilvl="3" w:tplc="342A7588">
      <w:start w:val="1"/>
      <w:numFmt w:val="decimal"/>
      <w:lvlText w:val="%4."/>
      <w:lvlJc w:val="left"/>
      <w:pPr>
        <w:ind w:left="2880" w:hanging="360"/>
      </w:pPr>
    </w:lvl>
    <w:lvl w:ilvl="4" w:tplc="3DF65FC2">
      <w:start w:val="1"/>
      <w:numFmt w:val="lowerLetter"/>
      <w:lvlText w:val="%5."/>
      <w:lvlJc w:val="left"/>
      <w:pPr>
        <w:ind w:left="3600" w:hanging="360"/>
      </w:pPr>
    </w:lvl>
    <w:lvl w:ilvl="5" w:tplc="F3A6DB42">
      <w:start w:val="1"/>
      <w:numFmt w:val="lowerRoman"/>
      <w:lvlText w:val="%6."/>
      <w:lvlJc w:val="right"/>
      <w:pPr>
        <w:ind w:left="4320" w:hanging="180"/>
      </w:pPr>
    </w:lvl>
    <w:lvl w:ilvl="6" w:tplc="F7D68B9C">
      <w:start w:val="1"/>
      <w:numFmt w:val="decimal"/>
      <w:lvlText w:val="%7."/>
      <w:lvlJc w:val="left"/>
      <w:pPr>
        <w:ind w:left="5040" w:hanging="360"/>
      </w:pPr>
    </w:lvl>
    <w:lvl w:ilvl="7" w:tplc="77CA0D7E">
      <w:start w:val="1"/>
      <w:numFmt w:val="lowerLetter"/>
      <w:lvlText w:val="%8."/>
      <w:lvlJc w:val="left"/>
      <w:pPr>
        <w:ind w:left="5760" w:hanging="360"/>
      </w:pPr>
    </w:lvl>
    <w:lvl w:ilvl="8" w:tplc="0FA6CFAA">
      <w:start w:val="1"/>
      <w:numFmt w:val="lowerRoman"/>
      <w:lvlText w:val="%9."/>
      <w:lvlJc w:val="right"/>
      <w:pPr>
        <w:ind w:left="6480" w:hanging="180"/>
      </w:pPr>
    </w:lvl>
  </w:abstractNum>
  <w:abstractNum w:abstractNumId="4" w15:restartNumberingAfterBreak="0">
    <w:nsid w:val="1B082E61"/>
    <w:multiLevelType w:val="hybridMultilevel"/>
    <w:tmpl w:val="B6C2C7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A82EDF"/>
    <w:multiLevelType w:val="hybridMultilevel"/>
    <w:tmpl w:val="609CDA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26FCB"/>
    <w:multiLevelType w:val="multilevel"/>
    <w:tmpl w:val="22A0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915E5"/>
    <w:multiLevelType w:val="hybridMultilevel"/>
    <w:tmpl w:val="593CC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E701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F77859"/>
    <w:multiLevelType w:val="hybridMultilevel"/>
    <w:tmpl w:val="D012D596"/>
    <w:lvl w:ilvl="0" w:tplc="8A788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E3398A"/>
    <w:multiLevelType w:val="hybridMultilevel"/>
    <w:tmpl w:val="EC063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B272E"/>
    <w:multiLevelType w:val="hybridMultilevel"/>
    <w:tmpl w:val="85940BBC"/>
    <w:lvl w:ilvl="0" w:tplc="08090011">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A87DFF"/>
    <w:multiLevelType w:val="hybridMultilevel"/>
    <w:tmpl w:val="F42CE61C"/>
    <w:lvl w:ilvl="0" w:tplc="EDD00B6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F90F4B"/>
    <w:multiLevelType w:val="hybridMultilevel"/>
    <w:tmpl w:val="F9282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3C56B5"/>
    <w:multiLevelType w:val="hybridMultilevel"/>
    <w:tmpl w:val="D012D59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7605922">
    <w:abstractNumId w:val="11"/>
  </w:num>
  <w:num w:numId="2" w16cid:durableId="794980918">
    <w:abstractNumId w:val="9"/>
  </w:num>
  <w:num w:numId="3" w16cid:durableId="222716276">
    <w:abstractNumId w:val="13"/>
  </w:num>
  <w:num w:numId="4" w16cid:durableId="1960868535">
    <w:abstractNumId w:val="4"/>
  </w:num>
  <w:num w:numId="5" w16cid:durableId="829835407">
    <w:abstractNumId w:val="14"/>
  </w:num>
  <w:num w:numId="6" w16cid:durableId="1506626123">
    <w:abstractNumId w:val="12"/>
  </w:num>
  <w:num w:numId="7" w16cid:durableId="976376751">
    <w:abstractNumId w:val="5"/>
  </w:num>
  <w:num w:numId="8" w16cid:durableId="1717121486">
    <w:abstractNumId w:val="10"/>
  </w:num>
  <w:num w:numId="9" w16cid:durableId="578251321">
    <w:abstractNumId w:val="6"/>
  </w:num>
  <w:num w:numId="10" w16cid:durableId="519467790">
    <w:abstractNumId w:val="1"/>
  </w:num>
  <w:num w:numId="11" w16cid:durableId="1947880892">
    <w:abstractNumId w:val="0"/>
  </w:num>
  <w:num w:numId="12" w16cid:durableId="1622686497">
    <w:abstractNumId w:val="8"/>
  </w:num>
  <w:num w:numId="13" w16cid:durableId="2074159094">
    <w:abstractNumId w:val="2"/>
  </w:num>
  <w:num w:numId="14" w16cid:durableId="1527668931">
    <w:abstractNumId w:val="3"/>
  </w:num>
  <w:num w:numId="15" w16cid:durableId="1869247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85"/>
    <w:rsid w:val="00000D5C"/>
    <w:rsid w:val="000027D2"/>
    <w:rsid w:val="00021065"/>
    <w:rsid w:val="00024E83"/>
    <w:rsid w:val="00025A75"/>
    <w:rsid w:val="0003153A"/>
    <w:rsid w:val="00033C5B"/>
    <w:rsid w:val="00036EB2"/>
    <w:rsid w:val="0004116D"/>
    <w:rsid w:val="0004539C"/>
    <w:rsid w:val="00063E39"/>
    <w:rsid w:val="00066BD4"/>
    <w:rsid w:val="00072555"/>
    <w:rsid w:val="00072A99"/>
    <w:rsid w:val="000737BA"/>
    <w:rsid w:val="000A3371"/>
    <w:rsid w:val="000B176F"/>
    <w:rsid w:val="000B56B0"/>
    <w:rsid w:val="000C3674"/>
    <w:rsid w:val="000D679D"/>
    <w:rsid w:val="000E23A3"/>
    <w:rsid w:val="000E4513"/>
    <w:rsid w:val="0012652B"/>
    <w:rsid w:val="00126ABF"/>
    <w:rsid w:val="00130AEE"/>
    <w:rsid w:val="001312C5"/>
    <w:rsid w:val="00132EEF"/>
    <w:rsid w:val="001347A1"/>
    <w:rsid w:val="00134B3C"/>
    <w:rsid w:val="00136482"/>
    <w:rsid w:val="00142472"/>
    <w:rsid w:val="00144015"/>
    <w:rsid w:val="00172D5F"/>
    <w:rsid w:val="001836B7"/>
    <w:rsid w:val="00185A24"/>
    <w:rsid w:val="00187E6B"/>
    <w:rsid w:val="00191CA5"/>
    <w:rsid w:val="001966D8"/>
    <w:rsid w:val="00196A84"/>
    <w:rsid w:val="001A3BEE"/>
    <w:rsid w:val="001B568E"/>
    <w:rsid w:val="001C04E0"/>
    <w:rsid w:val="001C44CF"/>
    <w:rsid w:val="001C5B9C"/>
    <w:rsid w:val="001C6233"/>
    <w:rsid w:val="001C6C81"/>
    <w:rsid w:val="001D148B"/>
    <w:rsid w:val="001D2ECB"/>
    <w:rsid w:val="001D6E11"/>
    <w:rsid w:val="001E75CE"/>
    <w:rsid w:val="001E76AA"/>
    <w:rsid w:val="001F23FC"/>
    <w:rsid w:val="001F247D"/>
    <w:rsid w:val="001F2D3B"/>
    <w:rsid w:val="00201A09"/>
    <w:rsid w:val="002031FD"/>
    <w:rsid w:val="0020402E"/>
    <w:rsid w:val="00212C27"/>
    <w:rsid w:val="002130BD"/>
    <w:rsid w:val="00213817"/>
    <w:rsid w:val="0021746E"/>
    <w:rsid w:val="002237ED"/>
    <w:rsid w:val="002248EA"/>
    <w:rsid w:val="00236FCF"/>
    <w:rsid w:val="002422F0"/>
    <w:rsid w:val="0025004F"/>
    <w:rsid w:val="002541B0"/>
    <w:rsid w:val="00265A91"/>
    <w:rsid w:val="002701F1"/>
    <w:rsid w:val="00274627"/>
    <w:rsid w:val="00277C7D"/>
    <w:rsid w:val="00280752"/>
    <w:rsid w:val="00281F9E"/>
    <w:rsid w:val="00284349"/>
    <w:rsid w:val="002938AD"/>
    <w:rsid w:val="002A38C6"/>
    <w:rsid w:val="002A3BF6"/>
    <w:rsid w:val="002A458D"/>
    <w:rsid w:val="002A4592"/>
    <w:rsid w:val="002C0D8A"/>
    <w:rsid w:val="002C1232"/>
    <w:rsid w:val="002C2112"/>
    <w:rsid w:val="002C22F3"/>
    <w:rsid w:val="002C647E"/>
    <w:rsid w:val="002D5168"/>
    <w:rsid w:val="002D7C67"/>
    <w:rsid w:val="002E4BFD"/>
    <w:rsid w:val="002F1153"/>
    <w:rsid w:val="002F591B"/>
    <w:rsid w:val="00305B5D"/>
    <w:rsid w:val="003173FF"/>
    <w:rsid w:val="00322388"/>
    <w:rsid w:val="00324F38"/>
    <w:rsid w:val="0033781B"/>
    <w:rsid w:val="00340D12"/>
    <w:rsid w:val="00355167"/>
    <w:rsid w:val="00357186"/>
    <w:rsid w:val="0035754F"/>
    <w:rsid w:val="00357AA3"/>
    <w:rsid w:val="00361166"/>
    <w:rsid w:val="0037104C"/>
    <w:rsid w:val="00371558"/>
    <w:rsid w:val="0037348B"/>
    <w:rsid w:val="003779E8"/>
    <w:rsid w:val="003A48D7"/>
    <w:rsid w:val="003A4F1B"/>
    <w:rsid w:val="003B05DF"/>
    <w:rsid w:val="003B0F43"/>
    <w:rsid w:val="003C0F65"/>
    <w:rsid w:val="003C4B5B"/>
    <w:rsid w:val="003C5EAC"/>
    <w:rsid w:val="003C636B"/>
    <w:rsid w:val="003C6ECF"/>
    <w:rsid w:val="003C77A3"/>
    <w:rsid w:val="003E5600"/>
    <w:rsid w:val="003E5E9B"/>
    <w:rsid w:val="004060A5"/>
    <w:rsid w:val="00411D7B"/>
    <w:rsid w:val="00413B77"/>
    <w:rsid w:val="00416228"/>
    <w:rsid w:val="00432B4B"/>
    <w:rsid w:val="00433C06"/>
    <w:rsid w:val="00444B71"/>
    <w:rsid w:val="004647DF"/>
    <w:rsid w:val="00476102"/>
    <w:rsid w:val="00483141"/>
    <w:rsid w:val="0048765B"/>
    <w:rsid w:val="00487AA2"/>
    <w:rsid w:val="0049152E"/>
    <w:rsid w:val="004A157B"/>
    <w:rsid w:val="004A5FE5"/>
    <w:rsid w:val="004A70A6"/>
    <w:rsid w:val="004B7057"/>
    <w:rsid w:val="004B7490"/>
    <w:rsid w:val="004D0760"/>
    <w:rsid w:val="004D2F10"/>
    <w:rsid w:val="004D42B7"/>
    <w:rsid w:val="004D4F9A"/>
    <w:rsid w:val="004F2C87"/>
    <w:rsid w:val="004F4B08"/>
    <w:rsid w:val="00507505"/>
    <w:rsid w:val="00507821"/>
    <w:rsid w:val="0051161E"/>
    <w:rsid w:val="00516EDF"/>
    <w:rsid w:val="005209E0"/>
    <w:rsid w:val="00522E4D"/>
    <w:rsid w:val="005250B8"/>
    <w:rsid w:val="00525E0D"/>
    <w:rsid w:val="00526342"/>
    <w:rsid w:val="00527498"/>
    <w:rsid w:val="005276A6"/>
    <w:rsid w:val="0054465B"/>
    <w:rsid w:val="00557734"/>
    <w:rsid w:val="005611B1"/>
    <w:rsid w:val="0056371B"/>
    <w:rsid w:val="005656F0"/>
    <w:rsid w:val="00567EDC"/>
    <w:rsid w:val="005759E4"/>
    <w:rsid w:val="00587BAD"/>
    <w:rsid w:val="005910BE"/>
    <w:rsid w:val="005920BD"/>
    <w:rsid w:val="005A2C14"/>
    <w:rsid w:val="005A3C45"/>
    <w:rsid w:val="005A441F"/>
    <w:rsid w:val="005A6655"/>
    <w:rsid w:val="005A6C68"/>
    <w:rsid w:val="005A7EDC"/>
    <w:rsid w:val="005A7F2E"/>
    <w:rsid w:val="005B410E"/>
    <w:rsid w:val="005B61A2"/>
    <w:rsid w:val="005C01A7"/>
    <w:rsid w:val="005C6C5A"/>
    <w:rsid w:val="005D204D"/>
    <w:rsid w:val="005D30D8"/>
    <w:rsid w:val="005E5460"/>
    <w:rsid w:val="00622327"/>
    <w:rsid w:val="006364D3"/>
    <w:rsid w:val="00637A9A"/>
    <w:rsid w:val="00645DAC"/>
    <w:rsid w:val="00660213"/>
    <w:rsid w:val="006614C8"/>
    <w:rsid w:val="00662740"/>
    <w:rsid w:val="00665360"/>
    <w:rsid w:val="00666444"/>
    <w:rsid w:val="00666CAB"/>
    <w:rsid w:val="0067282F"/>
    <w:rsid w:val="00675DC1"/>
    <w:rsid w:val="00681122"/>
    <w:rsid w:val="00685715"/>
    <w:rsid w:val="00685D1E"/>
    <w:rsid w:val="00687A7E"/>
    <w:rsid w:val="00690E46"/>
    <w:rsid w:val="0069655F"/>
    <w:rsid w:val="006A3DBB"/>
    <w:rsid w:val="006A58E6"/>
    <w:rsid w:val="006B25CC"/>
    <w:rsid w:val="006C615A"/>
    <w:rsid w:val="006D160B"/>
    <w:rsid w:val="006D76F6"/>
    <w:rsid w:val="006E4292"/>
    <w:rsid w:val="006E6CDA"/>
    <w:rsid w:val="006F64B4"/>
    <w:rsid w:val="007073F3"/>
    <w:rsid w:val="00713108"/>
    <w:rsid w:val="0071535B"/>
    <w:rsid w:val="00724336"/>
    <w:rsid w:val="00724694"/>
    <w:rsid w:val="00730038"/>
    <w:rsid w:val="00737D15"/>
    <w:rsid w:val="007414A1"/>
    <w:rsid w:val="00750758"/>
    <w:rsid w:val="00750932"/>
    <w:rsid w:val="00751C75"/>
    <w:rsid w:val="00755B3B"/>
    <w:rsid w:val="007561B8"/>
    <w:rsid w:val="00763439"/>
    <w:rsid w:val="00763BDF"/>
    <w:rsid w:val="0076421F"/>
    <w:rsid w:val="00782663"/>
    <w:rsid w:val="007831A8"/>
    <w:rsid w:val="007A39DA"/>
    <w:rsid w:val="007B2BCE"/>
    <w:rsid w:val="007B2DCD"/>
    <w:rsid w:val="007C3072"/>
    <w:rsid w:val="007C722B"/>
    <w:rsid w:val="007D5B6C"/>
    <w:rsid w:val="007E526B"/>
    <w:rsid w:val="007F7707"/>
    <w:rsid w:val="00803DD2"/>
    <w:rsid w:val="0080459E"/>
    <w:rsid w:val="00813F4E"/>
    <w:rsid w:val="00815945"/>
    <w:rsid w:val="00815DC9"/>
    <w:rsid w:val="00816721"/>
    <w:rsid w:val="00821005"/>
    <w:rsid w:val="008211AC"/>
    <w:rsid w:val="008242DB"/>
    <w:rsid w:val="008358DC"/>
    <w:rsid w:val="00835F2F"/>
    <w:rsid w:val="00836E72"/>
    <w:rsid w:val="00842BBB"/>
    <w:rsid w:val="00852061"/>
    <w:rsid w:val="0085342D"/>
    <w:rsid w:val="008537C2"/>
    <w:rsid w:val="0085586D"/>
    <w:rsid w:val="00856493"/>
    <w:rsid w:val="00862CF0"/>
    <w:rsid w:val="0086434C"/>
    <w:rsid w:val="00880152"/>
    <w:rsid w:val="00881C5F"/>
    <w:rsid w:val="008831ED"/>
    <w:rsid w:val="008835F6"/>
    <w:rsid w:val="008871CE"/>
    <w:rsid w:val="00892B3A"/>
    <w:rsid w:val="008A2644"/>
    <w:rsid w:val="008A6EA0"/>
    <w:rsid w:val="008C6279"/>
    <w:rsid w:val="008D070A"/>
    <w:rsid w:val="008D3BDC"/>
    <w:rsid w:val="008D6185"/>
    <w:rsid w:val="008D7207"/>
    <w:rsid w:val="008E0CB8"/>
    <w:rsid w:val="008E3135"/>
    <w:rsid w:val="008E4D2D"/>
    <w:rsid w:val="00902081"/>
    <w:rsid w:val="009105A2"/>
    <w:rsid w:val="00914679"/>
    <w:rsid w:val="00914A14"/>
    <w:rsid w:val="00917E92"/>
    <w:rsid w:val="009221BF"/>
    <w:rsid w:val="0092296D"/>
    <w:rsid w:val="009316B4"/>
    <w:rsid w:val="0093253A"/>
    <w:rsid w:val="0093464B"/>
    <w:rsid w:val="0094315F"/>
    <w:rsid w:val="00946423"/>
    <w:rsid w:val="00951589"/>
    <w:rsid w:val="00951B1D"/>
    <w:rsid w:val="009545B6"/>
    <w:rsid w:val="009558E0"/>
    <w:rsid w:val="00961895"/>
    <w:rsid w:val="009674CD"/>
    <w:rsid w:val="009720B4"/>
    <w:rsid w:val="009745E5"/>
    <w:rsid w:val="0097688F"/>
    <w:rsid w:val="00977EF5"/>
    <w:rsid w:val="00980654"/>
    <w:rsid w:val="009806FE"/>
    <w:rsid w:val="009848B9"/>
    <w:rsid w:val="009854C9"/>
    <w:rsid w:val="00995B5A"/>
    <w:rsid w:val="009A1133"/>
    <w:rsid w:val="009A2512"/>
    <w:rsid w:val="009A49F7"/>
    <w:rsid w:val="009A4F1B"/>
    <w:rsid w:val="009A55D7"/>
    <w:rsid w:val="009A79E6"/>
    <w:rsid w:val="009B35B7"/>
    <w:rsid w:val="009B4C52"/>
    <w:rsid w:val="009C0FC9"/>
    <w:rsid w:val="009C1B78"/>
    <w:rsid w:val="009C5DEF"/>
    <w:rsid w:val="009C7CBB"/>
    <w:rsid w:val="009E5761"/>
    <w:rsid w:val="00A00E26"/>
    <w:rsid w:val="00A056FF"/>
    <w:rsid w:val="00A1667F"/>
    <w:rsid w:val="00A168CA"/>
    <w:rsid w:val="00A23FD7"/>
    <w:rsid w:val="00A26147"/>
    <w:rsid w:val="00A264C9"/>
    <w:rsid w:val="00A268A5"/>
    <w:rsid w:val="00A31905"/>
    <w:rsid w:val="00A31A64"/>
    <w:rsid w:val="00A32376"/>
    <w:rsid w:val="00A33CF0"/>
    <w:rsid w:val="00A346FE"/>
    <w:rsid w:val="00A369A2"/>
    <w:rsid w:val="00A37B85"/>
    <w:rsid w:val="00A40706"/>
    <w:rsid w:val="00A426F0"/>
    <w:rsid w:val="00A4513B"/>
    <w:rsid w:val="00A50DCF"/>
    <w:rsid w:val="00A71AA7"/>
    <w:rsid w:val="00A71E7A"/>
    <w:rsid w:val="00A84A4E"/>
    <w:rsid w:val="00A9111E"/>
    <w:rsid w:val="00AA139D"/>
    <w:rsid w:val="00AA1AB5"/>
    <w:rsid w:val="00AA30C0"/>
    <w:rsid w:val="00AA327C"/>
    <w:rsid w:val="00AA3E7D"/>
    <w:rsid w:val="00AA5230"/>
    <w:rsid w:val="00AB1932"/>
    <w:rsid w:val="00AD4FF6"/>
    <w:rsid w:val="00AD707A"/>
    <w:rsid w:val="00AD7B30"/>
    <w:rsid w:val="00AE4BF1"/>
    <w:rsid w:val="00AE55AE"/>
    <w:rsid w:val="00AE7EC8"/>
    <w:rsid w:val="00AF7178"/>
    <w:rsid w:val="00B000F2"/>
    <w:rsid w:val="00B05025"/>
    <w:rsid w:val="00B1381E"/>
    <w:rsid w:val="00B17DDA"/>
    <w:rsid w:val="00B236BA"/>
    <w:rsid w:val="00B256E2"/>
    <w:rsid w:val="00B261D9"/>
    <w:rsid w:val="00B31DB0"/>
    <w:rsid w:val="00B41CB6"/>
    <w:rsid w:val="00B42CAB"/>
    <w:rsid w:val="00B46CCD"/>
    <w:rsid w:val="00B60437"/>
    <w:rsid w:val="00B62182"/>
    <w:rsid w:val="00B651B0"/>
    <w:rsid w:val="00B70288"/>
    <w:rsid w:val="00B70937"/>
    <w:rsid w:val="00B748F4"/>
    <w:rsid w:val="00B74CDB"/>
    <w:rsid w:val="00B755BF"/>
    <w:rsid w:val="00B76438"/>
    <w:rsid w:val="00B77A30"/>
    <w:rsid w:val="00B85503"/>
    <w:rsid w:val="00B87700"/>
    <w:rsid w:val="00B92F3A"/>
    <w:rsid w:val="00B94AAB"/>
    <w:rsid w:val="00B94C8C"/>
    <w:rsid w:val="00BA6E06"/>
    <w:rsid w:val="00BB1004"/>
    <w:rsid w:val="00BB1020"/>
    <w:rsid w:val="00BB187E"/>
    <w:rsid w:val="00BB49E4"/>
    <w:rsid w:val="00BB6FF4"/>
    <w:rsid w:val="00BB761C"/>
    <w:rsid w:val="00BC0E09"/>
    <w:rsid w:val="00BC0F73"/>
    <w:rsid w:val="00BC1D1A"/>
    <w:rsid w:val="00BD67E7"/>
    <w:rsid w:val="00BD7389"/>
    <w:rsid w:val="00BE28CB"/>
    <w:rsid w:val="00C041E8"/>
    <w:rsid w:val="00C10A12"/>
    <w:rsid w:val="00C10F36"/>
    <w:rsid w:val="00C13E35"/>
    <w:rsid w:val="00C1729B"/>
    <w:rsid w:val="00C25239"/>
    <w:rsid w:val="00C27EC2"/>
    <w:rsid w:val="00C33C2E"/>
    <w:rsid w:val="00C35A55"/>
    <w:rsid w:val="00C36FBE"/>
    <w:rsid w:val="00C40F79"/>
    <w:rsid w:val="00C41FFC"/>
    <w:rsid w:val="00C44252"/>
    <w:rsid w:val="00C50158"/>
    <w:rsid w:val="00C52D85"/>
    <w:rsid w:val="00C54552"/>
    <w:rsid w:val="00C571A4"/>
    <w:rsid w:val="00C62598"/>
    <w:rsid w:val="00C768FE"/>
    <w:rsid w:val="00C801B3"/>
    <w:rsid w:val="00CA6A8C"/>
    <w:rsid w:val="00CB249E"/>
    <w:rsid w:val="00CB5AFA"/>
    <w:rsid w:val="00CC5384"/>
    <w:rsid w:val="00CC5FD2"/>
    <w:rsid w:val="00CD0F73"/>
    <w:rsid w:val="00CD3EC7"/>
    <w:rsid w:val="00CE45CE"/>
    <w:rsid w:val="00CF00FA"/>
    <w:rsid w:val="00CF3934"/>
    <w:rsid w:val="00CF4915"/>
    <w:rsid w:val="00D00197"/>
    <w:rsid w:val="00D02B3A"/>
    <w:rsid w:val="00D03633"/>
    <w:rsid w:val="00D05A16"/>
    <w:rsid w:val="00D1286E"/>
    <w:rsid w:val="00D1403C"/>
    <w:rsid w:val="00D157C3"/>
    <w:rsid w:val="00D161E6"/>
    <w:rsid w:val="00D268E1"/>
    <w:rsid w:val="00D31AE6"/>
    <w:rsid w:val="00D3714F"/>
    <w:rsid w:val="00D41507"/>
    <w:rsid w:val="00D422B7"/>
    <w:rsid w:val="00D43F8A"/>
    <w:rsid w:val="00D47EC3"/>
    <w:rsid w:val="00D54F8F"/>
    <w:rsid w:val="00D61A7A"/>
    <w:rsid w:val="00D63538"/>
    <w:rsid w:val="00D7608E"/>
    <w:rsid w:val="00D7782A"/>
    <w:rsid w:val="00D85047"/>
    <w:rsid w:val="00D91339"/>
    <w:rsid w:val="00DA4022"/>
    <w:rsid w:val="00DB0905"/>
    <w:rsid w:val="00DB7232"/>
    <w:rsid w:val="00DC2D1D"/>
    <w:rsid w:val="00DC5E8F"/>
    <w:rsid w:val="00DC7326"/>
    <w:rsid w:val="00DD05A0"/>
    <w:rsid w:val="00DD5A0C"/>
    <w:rsid w:val="00DD70B3"/>
    <w:rsid w:val="00DE1D9C"/>
    <w:rsid w:val="00DF21AA"/>
    <w:rsid w:val="00DF4831"/>
    <w:rsid w:val="00E14F3D"/>
    <w:rsid w:val="00E16392"/>
    <w:rsid w:val="00E20F41"/>
    <w:rsid w:val="00E24782"/>
    <w:rsid w:val="00E25FAC"/>
    <w:rsid w:val="00E37AB7"/>
    <w:rsid w:val="00E41C96"/>
    <w:rsid w:val="00E6413A"/>
    <w:rsid w:val="00E6438B"/>
    <w:rsid w:val="00E70FF5"/>
    <w:rsid w:val="00E75D21"/>
    <w:rsid w:val="00E80EF1"/>
    <w:rsid w:val="00E90431"/>
    <w:rsid w:val="00EA0695"/>
    <w:rsid w:val="00EB061D"/>
    <w:rsid w:val="00EB11AA"/>
    <w:rsid w:val="00EB4665"/>
    <w:rsid w:val="00EB6B88"/>
    <w:rsid w:val="00EC2CAA"/>
    <w:rsid w:val="00ED0A73"/>
    <w:rsid w:val="00ED435B"/>
    <w:rsid w:val="00ED66B9"/>
    <w:rsid w:val="00EF2940"/>
    <w:rsid w:val="00EF3A92"/>
    <w:rsid w:val="00F064DE"/>
    <w:rsid w:val="00F0758E"/>
    <w:rsid w:val="00F149D3"/>
    <w:rsid w:val="00F22E79"/>
    <w:rsid w:val="00F264F0"/>
    <w:rsid w:val="00F31BBE"/>
    <w:rsid w:val="00F44B19"/>
    <w:rsid w:val="00F5077F"/>
    <w:rsid w:val="00F571BC"/>
    <w:rsid w:val="00F66F1F"/>
    <w:rsid w:val="00F70F1E"/>
    <w:rsid w:val="00F73031"/>
    <w:rsid w:val="00F8052F"/>
    <w:rsid w:val="00F85D1F"/>
    <w:rsid w:val="00F863F6"/>
    <w:rsid w:val="00F90B47"/>
    <w:rsid w:val="00F91937"/>
    <w:rsid w:val="00F92093"/>
    <w:rsid w:val="00FA3B27"/>
    <w:rsid w:val="00FA49B2"/>
    <w:rsid w:val="00FA5EB2"/>
    <w:rsid w:val="00FA68A9"/>
    <w:rsid w:val="00FA71F4"/>
    <w:rsid w:val="00FB0CF4"/>
    <w:rsid w:val="00FB472D"/>
    <w:rsid w:val="00FB475B"/>
    <w:rsid w:val="00FC22A7"/>
    <w:rsid w:val="00FC68C6"/>
    <w:rsid w:val="00FF6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2849"/>
  <w15:chartTrackingRefBased/>
  <w15:docId w15:val="{F2333728-B4DB-F147-B273-4AF5ED7C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2DB"/>
    <w:rPr>
      <w:color w:val="0563C1" w:themeColor="hyperlink"/>
      <w:u w:val="single"/>
    </w:rPr>
  </w:style>
  <w:style w:type="character" w:styleId="UnresolvedMention">
    <w:name w:val="Unresolved Mention"/>
    <w:basedOn w:val="DefaultParagraphFont"/>
    <w:uiPriority w:val="99"/>
    <w:semiHidden/>
    <w:unhideWhenUsed/>
    <w:rsid w:val="008242DB"/>
    <w:rPr>
      <w:color w:val="605E5C"/>
      <w:shd w:val="clear" w:color="auto" w:fill="E1DFDD"/>
    </w:rPr>
  </w:style>
  <w:style w:type="paragraph" w:styleId="Header">
    <w:name w:val="header"/>
    <w:basedOn w:val="Normal"/>
    <w:link w:val="HeaderChar"/>
    <w:uiPriority w:val="99"/>
    <w:unhideWhenUsed/>
    <w:rsid w:val="00977EF5"/>
    <w:pPr>
      <w:tabs>
        <w:tab w:val="center" w:pos="4513"/>
        <w:tab w:val="right" w:pos="9026"/>
      </w:tabs>
    </w:pPr>
  </w:style>
  <w:style w:type="character" w:customStyle="1" w:styleId="HeaderChar">
    <w:name w:val="Header Char"/>
    <w:basedOn w:val="DefaultParagraphFont"/>
    <w:link w:val="Header"/>
    <w:uiPriority w:val="99"/>
    <w:rsid w:val="00977EF5"/>
  </w:style>
  <w:style w:type="paragraph" w:styleId="Footer">
    <w:name w:val="footer"/>
    <w:basedOn w:val="Normal"/>
    <w:link w:val="FooterChar"/>
    <w:uiPriority w:val="99"/>
    <w:unhideWhenUsed/>
    <w:rsid w:val="00977EF5"/>
    <w:pPr>
      <w:tabs>
        <w:tab w:val="center" w:pos="4513"/>
        <w:tab w:val="right" w:pos="9026"/>
      </w:tabs>
    </w:pPr>
  </w:style>
  <w:style w:type="character" w:customStyle="1" w:styleId="FooterChar">
    <w:name w:val="Footer Char"/>
    <w:basedOn w:val="DefaultParagraphFont"/>
    <w:link w:val="Footer"/>
    <w:uiPriority w:val="99"/>
    <w:rsid w:val="00977EF5"/>
  </w:style>
  <w:style w:type="paragraph" w:styleId="ListParagraph">
    <w:name w:val="List Paragraph"/>
    <w:basedOn w:val="Normal"/>
    <w:uiPriority w:val="34"/>
    <w:qFormat/>
    <w:rsid w:val="00281F9E"/>
    <w:pPr>
      <w:ind w:left="720"/>
      <w:contextualSpacing/>
    </w:pPr>
  </w:style>
  <w:style w:type="paragraph" w:customStyle="1" w:styleId="xmsonormal">
    <w:name w:val="x_msonormal"/>
    <w:basedOn w:val="Normal"/>
    <w:rsid w:val="001D2ECB"/>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6D160B"/>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xxmsonormal">
    <w:name w:val="x_x_msonormal"/>
    <w:basedOn w:val="Normal"/>
    <w:rsid w:val="00835F2F"/>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0045">
      <w:bodyDiv w:val="1"/>
      <w:marLeft w:val="0"/>
      <w:marRight w:val="0"/>
      <w:marTop w:val="0"/>
      <w:marBottom w:val="0"/>
      <w:divBdr>
        <w:top w:val="none" w:sz="0" w:space="0" w:color="auto"/>
        <w:left w:val="none" w:sz="0" w:space="0" w:color="auto"/>
        <w:bottom w:val="none" w:sz="0" w:space="0" w:color="auto"/>
        <w:right w:val="none" w:sz="0" w:space="0" w:color="auto"/>
      </w:divBdr>
    </w:div>
    <w:div w:id="119418088">
      <w:bodyDiv w:val="1"/>
      <w:marLeft w:val="0"/>
      <w:marRight w:val="0"/>
      <w:marTop w:val="0"/>
      <w:marBottom w:val="0"/>
      <w:divBdr>
        <w:top w:val="none" w:sz="0" w:space="0" w:color="auto"/>
        <w:left w:val="none" w:sz="0" w:space="0" w:color="auto"/>
        <w:bottom w:val="none" w:sz="0" w:space="0" w:color="auto"/>
        <w:right w:val="none" w:sz="0" w:space="0" w:color="auto"/>
      </w:divBdr>
    </w:div>
    <w:div w:id="943421104">
      <w:bodyDiv w:val="1"/>
      <w:marLeft w:val="0"/>
      <w:marRight w:val="0"/>
      <w:marTop w:val="0"/>
      <w:marBottom w:val="0"/>
      <w:divBdr>
        <w:top w:val="none" w:sz="0" w:space="0" w:color="auto"/>
        <w:left w:val="none" w:sz="0" w:space="0" w:color="auto"/>
        <w:bottom w:val="none" w:sz="0" w:space="0" w:color="auto"/>
        <w:right w:val="none" w:sz="0" w:space="0" w:color="auto"/>
      </w:divBdr>
    </w:div>
    <w:div w:id="1053777653">
      <w:bodyDiv w:val="1"/>
      <w:marLeft w:val="0"/>
      <w:marRight w:val="0"/>
      <w:marTop w:val="0"/>
      <w:marBottom w:val="0"/>
      <w:divBdr>
        <w:top w:val="none" w:sz="0" w:space="0" w:color="auto"/>
        <w:left w:val="none" w:sz="0" w:space="0" w:color="auto"/>
        <w:bottom w:val="none" w:sz="0" w:space="0" w:color="auto"/>
        <w:right w:val="none" w:sz="0" w:space="0" w:color="auto"/>
      </w:divBdr>
    </w:div>
    <w:div w:id="1796680063">
      <w:bodyDiv w:val="1"/>
      <w:marLeft w:val="0"/>
      <w:marRight w:val="0"/>
      <w:marTop w:val="0"/>
      <w:marBottom w:val="0"/>
      <w:divBdr>
        <w:top w:val="none" w:sz="0" w:space="0" w:color="auto"/>
        <w:left w:val="none" w:sz="0" w:space="0" w:color="auto"/>
        <w:bottom w:val="none" w:sz="0" w:space="0" w:color="auto"/>
        <w:right w:val="none" w:sz="0" w:space="0" w:color="auto"/>
      </w:divBdr>
    </w:div>
    <w:div w:id="18253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unsburymeadows.org.uk" TargetMode="External"/><Relationship Id="rId4" Type="http://schemas.openxmlformats.org/officeDocument/2006/relationships/settings" Target="settings.xml"/><Relationship Id="rId9" Type="http://schemas.openxmlformats.org/officeDocument/2006/relationships/hyperlink" Target="mailto:Clerk@Hunsburymeadow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2339-6025-41FC-AD2F-F826A081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allwork</dc:creator>
  <cp:keywords/>
  <dc:description/>
  <cp:lastModifiedBy>Jennie Allwork</cp:lastModifiedBy>
  <cp:revision>102</cp:revision>
  <cp:lastPrinted>2023-10-31T19:50:00Z</cp:lastPrinted>
  <dcterms:created xsi:type="dcterms:W3CDTF">2024-03-12T20:38:00Z</dcterms:created>
  <dcterms:modified xsi:type="dcterms:W3CDTF">2024-04-17T19:40:00Z</dcterms:modified>
</cp:coreProperties>
</file>